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1701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-1257299</wp:posOffset>
            </wp:positionH>
            <wp:positionV relativeFrom="paragraph">
              <wp:posOffset>114300</wp:posOffset>
            </wp:positionV>
            <wp:extent cx="7754303" cy="10954332"/>
            <wp:effectExtent b="0" l="0" r="0" t="0"/>
            <wp:wrapTopAndBottom distB="114300" distT="11430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54303" cy="109543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left" w:leader="none" w:pos="4678"/>
          <w:tab w:val="left" w:leader="none" w:pos="4820"/>
        </w:tabs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center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Публикации для туристов о рисках инфекций </w:t>
        <w:br w:type="textWrapping"/>
        <w:t xml:space="preserve">и лихорадки денге в популярных странах</w:t>
      </w:r>
    </w:p>
    <w:p w:rsidR="00000000" w:rsidDel="00000000" w:rsidP="00000000" w:rsidRDefault="00000000" w:rsidRPr="00000000" w14:paraId="00000004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Планируя поездку в страны с тропическим и субтропическим климатом, важно помнить о рисках инфекционных заболеваний, особенно о лихорадке денге.</w:t>
      </w:r>
    </w:p>
    <w:p w:rsidR="00000000" w:rsidDel="00000000" w:rsidP="00000000" w:rsidRDefault="00000000" w:rsidRPr="00000000" w14:paraId="00000006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Что такое денге?</w:t>
      </w:r>
    </w:p>
    <w:p w:rsidR="00000000" w:rsidDel="00000000" w:rsidP="00000000" w:rsidRDefault="00000000" w:rsidRPr="00000000" w14:paraId="00000008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Денге — это вирусная инфекция, передающаяся через укусы комаров вида *Aedes aegypti*, которые наиболее активны днем. Болеют этой инфекцией преимущественно в Юго-Восточной Азии, Южной и Центральной Америке, а также на некоторых островах Карибского моря и в Африке.</w:t>
      </w:r>
    </w:p>
    <w:p w:rsidR="00000000" w:rsidDel="00000000" w:rsidP="00000000" w:rsidRDefault="00000000" w:rsidRPr="00000000" w14:paraId="00000009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Симптомы денге:</w:t>
      </w:r>
    </w:p>
    <w:p w:rsidR="00000000" w:rsidDel="00000000" w:rsidP="00000000" w:rsidRDefault="00000000" w:rsidRPr="00000000" w14:paraId="0000000B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высокая температура</w:t>
      </w:r>
    </w:p>
    <w:p w:rsidR="00000000" w:rsidDel="00000000" w:rsidP="00000000" w:rsidRDefault="00000000" w:rsidRPr="00000000" w14:paraId="0000000C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сильная головная боль</w:t>
      </w:r>
    </w:p>
    <w:p w:rsidR="00000000" w:rsidDel="00000000" w:rsidP="00000000" w:rsidRDefault="00000000" w:rsidRPr="00000000" w14:paraId="0000000D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боли в мышцах и суставах </w:t>
        <w:br w:type="textWrapping"/>
        <w:t xml:space="preserve">(“ломота” и “костоломная” лихорадка)</w:t>
      </w:r>
    </w:p>
    <w:p w:rsidR="00000000" w:rsidDel="00000000" w:rsidP="00000000" w:rsidRDefault="00000000" w:rsidRPr="00000000" w14:paraId="0000000E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сыпь</w:t>
      </w:r>
    </w:p>
    <w:p w:rsidR="00000000" w:rsidDel="00000000" w:rsidP="00000000" w:rsidRDefault="00000000" w:rsidRPr="00000000" w14:paraId="0000000F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тошнота, рвота</w:t>
      </w:r>
    </w:p>
    <w:p w:rsidR="00000000" w:rsidDel="00000000" w:rsidP="00000000" w:rsidRDefault="00000000" w:rsidRPr="00000000" w14:paraId="00000010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8"/>
          <w:szCs w:val="38"/>
        </w:rPr>
      </w:pPr>
      <w:r w:rsidDel="00000000" w:rsidR="00000000" w:rsidRPr="00000000">
        <w:rPr>
          <w:rFonts w:ascii="Arial" w:cs="Arial" w:eastAsia="Arial" w:hAnsi="Arial"/>
          <w:sz w:val="38"/>
          <w:szCs w:val="38"/>
          <w:rtl w:val="0"/>
        </w:rPr>
        <w:t xml:space="preserve">В некоторых случаях заболевание может осложняться и вести к кровотечениям — это требует немедленного обращения к врачу!</w:t>
      </w:r>
    </w:p>
    <w:p w:rsidR="00000000" w:rsidDel="00000000" w:rsidP="00000000" w:rsidRDefault="00000000" w:rsidRPr="00000000" w14:paraId="00000012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Как защитить себя?</w:t>
      </w:r>
    </w:p>
    <w:p w:rsidR="00000000" w:rsidDel="00000000" w:rsidP="00000000" w:rsidRDefault="00000000" w:rsidRPr="00000000" w14:paraId="00000015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1. Используйте репелленты со средствами от комаров (DEET, пикаридин и др.), обновляйте средство каждые 2-4 часа.</w:t>
      </w:r>
    </w:p>
    <w:p w:rsidR="00000000" w:rsidDel="00000000" w:rsidP="00000000" w:rsidRDefault="00000000" w:rsidRPr="00000000" w14:paraId="00000016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2. Носите закрытую одежду: рубашки с длинными рукавами, длинные брюки и головные уборы.</w:t>
      </w:r>
    </w:p>
    <w:p w:rsidR="00000000" w:rsidDel="00000000" w:rsidP="00000000" w:rsidRDefault="00000000" w:rsidRPr="00000000" w14:paraId="00000017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3. Оставайтесь в помещениях с кондиционером или с москитными сетками.</w:t>
      </w:r>
    </w:p>
    <w:p w:rsidR="00000000" w:rsidDel="00000000" w:rsidP="00000000" w:rsidRDefault="00000000" w:rsidRPr="00000000" w14:paraId="00000018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4. Избегайте мест скопления стоячей воды, где комары размножаются.</w:t>
      </w:r>
    </w:p>
    <w:p w:rsidR="00000000" w:rsidDel="00000000" w:rsidP="00000000" w:rsidRDefault="00000000" w:rsidRPr="00000000" w14:paraId="00000019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5. По возможности выбирайте отели с обработанной территорией и антимоскитными сетками.</w:t>
      </w:r>
    </w:p>
    <w:p w:rsidR="00000000" w:rsidDel="00000000" w:rsidP="00000000" w:rsidRDefault="00000000" w:rsidRPr="00000000" w14:paraId="0000001A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6. Пейте только бутилированную или кипячёную воду, чтобы не заразиться другими инфекциями (брюшной тиф, гепатит A, кишечные инфекции).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Обратите внимание!</w:t>
      </w:r>
    </w:p>
    <w:p w:rsidR="00000000" w:rsidDel="00000000" w:rsidP="00000000" w:rsidRDefault="00000000" w:rsidRPr="00000000" w14:paraId="0000001C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На данный момент специфической вакцины против денге для большинства туристов нет, а лечения — только симптоматическое. При первых признаках заболевания обратитесь к врачу, избегайте приёма аспирина и ибупрофена до консультации с доктором.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Какие ещё инфекции актуальны для туристов?</w:t>
      </w:r>
    </w:p>
    <w:p w:rsidR="00000000" w:rsidDel="00000000" w:rsidP="00000000" w:rsidRDefault="00000000" w:rsidRPr="00000000" w14:paraId="0000001E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Малярия (в отдельных регионах — уточняйте необходимость профилактики у врача)</w:t>
      </w:r>
    </w:p>
    <w:p w:rsidR="00000000" w:rsidDel="00000000" w:rsidP="00000000" w:rsidRDefault="00000000" w:rsidRPr="00000000" w14:paraId="0000001F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Желтая лихорадка (для ряда стран вакцина обязательна!)</w:t>
      </w:r>
    </w:p>
    <w:p w:rsidR="00000000" w:rsidDel="00000000" w:rsidP="00000000" w:rsidRDefault="00000000" w:rsidRPr="00000000" w14:paraId="00000020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Гепатиты А и В, брюшной тиф, пищевые и водные инфекции</w:t>
      </w:r>
    </w:p>
    <w:p w:rsidR="00000000" w:rsidDel="00000000" w:rsidP="00000000" w:rsidRDefault="00000000" w:rsidRPr="00000000" w14:paraId="00000021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Берегите своё здоровье и отдыхайте безопасно!</w:t>
      </w:r>
    </w:p>
    <w:p w:rsidR="00000000" w:rsidDel="00000000" w:rsidP="00000000" w:rsidRDefault="00000000" w:rsidRPr="00000000" w14:paraId="00000023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b w:val="1"/>
          <w:bCs w:val="1"/>
          <w:color w:val="2e75b5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-2924174</wp:posOffset>
            </wp:positionH>
            <wp:positionV relativeFrom="paragraph">
              <wp:posOffset>114300</wp:posOffset>
            </wp:positionV>
            <wp:extent cx="10452354" cy="10452354"/>
            <wp:effectExtent b="0" l="0" r="0" t="0"/>
            <wp:wrapNone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52354" cy="104523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jc w:val="center"/>
        <w:rPr>
          <w:rFonts w:ascii="Times New Roman" w:cs="Times New Roman" w:eastAsia="Times New Roman" w:hAnsi="Times New Roman"/>
          <w:color w:val="0b5394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b5394"/>
          <w:sz w:val="48"/>
          <w:szCs w:val="48"/>
          <w:rtl w:val="0"/>
        </w:rPr>
        <w:t xml:space="preserve">Социальные сети </w:t>
        <w:br w:type="textWrapping"/>
        <w:t xml:space="preserve">Центра гигиены и эпидемиологии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Times New Roman" w:cs="Times New Roman" w:eastAsia="Times New Roman" w:hAnsi="Times New Roman"/>
          <w:color w:val="2e75b5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3546475</wp:posOffset>
            </wp:positionH>
            <wp:positionV relativeFrom="paragraph">
              <wp:posOffset>245110</wp:posOffset>
            </wp:positionV>
            <wp:extent cx="2402006" cy="1915851"/>
            <wp:effectExtent b="0" l="0" r="0" t="0"/>
            <wp:wrapNone/>
            <wp:docPr descr="https://skr.sh/i/221222/Yv6dj90Y.png?download=1&amp;name=%D0%A1%D0%BA%D1%80%D0%B8%D0%BD%D1%88%D0%BE%D1%82%2022-12-2022%2012:02:32.png" id="5" name="image4.png"/>
            <a:graphic>
              <a:graphicData uri="http://schemas.openxmlformats.org/drawingml/2006/picture">
                <pic:pic>
                  <pic:nvPicPr>
                    <pic:cNvPr descr="https://skr.sh/i/221222/Yv6dj90Y.png?download=1&amp;name=%D0%A1%D0%BA%D1%80%D0%B8%D0%BD%D1%88%D0%BE%D1%82%2022-12-2022%2012:02:32.png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2006" cy="19158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ind w:left="-851" w:right="425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-599439</wp:posOffset>
            </wp:positionH>
            <wp:positionV relativeFrom="paragraph">
              <wp:posOffset>382905</wp:posOffset>
            </wp:positionV>
            <wp:extent cx="1158240" cy="971550"/>
            <wp:effectExtent b="0" l="0" r="0" t="0"/>
            <wp:wrapNone/>
            <wp:docPr descr="d:\Users\omd_28\Desktop\евростандарт-[Converted] 4.png" id="12" name="image7.png"/>
            <a:graphic>
              <a:graphicData uri="http://schemas.openxmlformats.org/drawingml/2006/picture">
                <pic:pic>
                  <pic:nvPicPr>
                    <pic:cNvPr descr="d:\Users\omd_28\Desktop\евростандарт-[Converted] 4.png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971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926782</wp:posOffset>
                </wp:positionH>
                <wp:positionV relativeFrom="paragraph">
                  <wp:posOffset>317183</wp:posOffset>
                </wp:positionV>
                <wp:extent cx="2902850" cy="5810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899338" y="3494250"/>
                          <a:ext cx="28933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1"/>
                                <w:i w:val="0"/>
                                <w:smallCaps w:val="0"/>
                                <w:strike w:val="0"/>
                                <w:color w:val="1f3864"/>
                                <w:sz w:val="54"/>
                                <w:vertAlign w:val="baseline"/>
                              </w:rPr>
                              <w:t xml:space="preserve">sesufa.ru</w:t>
                            </w:r>
                          </w:p>
                        </w:txbxContent>
                      </wps:txbx>
                      <wps:bodyPr anchorCtr="0" anchor="t" bIns="60950" lIns="121900" spcFirstLastPara="1" rIns="121900" wrap="square" tIns="6095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926782</wp:posOffset>
                </wp:positionH>
                <wp:positionV relativeFrom="paragraph">
                  <wp:posOffset>317183</wp:posOffset>
                </wp:positionV>
                <wp:extent cx="2902850" cy="581025"/>
                <wp:effectExtent b="0" l="0" r="0" t="0"/>
                <wp:wrapNone/>
                <wp:docPr id="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2850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Arial" w:cs="Arial" w:eastAsia="Arial" w:hAnsi="Arial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4678"/>
          <w:tab w:val="left" w:leader="none" w:pos="4820"/>
        </w:tabs>
        <w:ind w:left="-1134" w:firstLine="140.99999999999994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-476884</wp:posOffset>
            </wp:positionH>
            <wp:positionV relativeFrom="paragraph">
              <wp:posOffset>1712595</wp:posOffset>
            </wp:positionV>
            <wp:extent cx="1276350" cy="1087120"/>
            <wp:effectExtent b="0" l="0" r="0" t="0"/>
            <wp:wrapNone/>
            <wp:docPr descr="d:\Users\omd_28\Desktop\VK_Logo.png" id="8" name="image1.png"/>
            <a:graphic>
              <a:graphicData uri="http://schemas.openxmlformats.org/drawingml/2006/picture">
                <pic:pic>
                  <pic:nvPicPr>
                    <pic:cNvPr descr="d:\Users\omd_28\Desktop\VK_Logo.png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87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856298</wp:posOffset>
                </wp:positionH>
                <wp:positionV relativeFrom="paragraph">
                  <wp:posOffset>1904048</wp:posOffset>
                </wp:positionV>
                <wp:extent cx="3351530" cy="5429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674998" y="3513300"/>
                          <a:ext cx="334200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1"/>
                                <w:i w:val="0"/>
                                <w:smallCaps w:val="0"/>
                                <w:strike w:val="0"/>
                                <w:color w:val="1f3864"/>
                                <w:sz w:val="54"/>
                                <w:vertAlign w:val="baseline"/>
                              </w:rPr>
                              <w:t xml:space="preserve">vk.com/sesufa</w:t>
                            </w:r>
                          </w:p>
                        </w:txbxContent>
                      </wps:txbx>
                      <wps:bodyPr anchorCtr="0" anchor="t" bIns="60950" lIns="121900" spcFirstLastPara="1" rIns="121900" wrap="square" tIns="6095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856298</wp:posOffset>
                </wp:positionH>
                <wp:positionV relativeFrom="paragraph">
                  <wp:posOffset>1904048</wp:posOffset>
                </wp:positionV>
                <wp:extent cx="3351530" cy="542925"/>
                <wp:effectExtent b="0" l="0" r="0" t="0"/>
                <wp:wrapNone/>
                <wp:docPr id="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1530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3696970</wp:posOffset>
            </wp:positionH>
            <wp:positionV relativeFrom="paragraph">
              <wp:posOffset>1513205</wp:posOffset>
            </wp:positionV>
            <wp:extent cx="2279176" cy="1921073"/>
            <wp:effectExtent b="0" l="0" r="0" t="0"/>
            <wp:wrapNone/>
            <wp:docPr descr="D:\Users\omd_28\Downloads\WhatsApp Image 2022-12-22 at 14.10.29 (1).jpeg" id="7" name="image9.jpg"/>
            <a:graphic>
              <a:graphicData uri="http://schemas.openxmlformats.org/drawingml/2006/picture">
                <pic:pic>
                  <pic:nvPicPr>
                    <pic:cNvPr descr="D:\Users\omd_28\Downloads\WhatsApp Image 2022-12-22 at 14.10.29 (1).jpeg" id="0" name="image9.jpg"/>
                    <pic:cNvPicPr preferRelativeResize="0"/>
                  </pic:nvPicPr>
                  <pic:blipFill>
                    <a:blip r:embed="rId12"/>
                    <a:srcRect b="26803" l="21132" r="21131" t="46806"/>
                    <a:stretch>
                      <a:fillRect/>
                    </a:stretch>
                  </pic:blipFill>
                  <pic:spPr>
                    <a:xfrm>
                      <a:off x="0" y="0"/>
                      <a:ext cx="2279176" cy="19210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3476625</wp:posOffset>
            </wp:positionH>
            <wp:positionV relativeFrom="paragraph">
              <wp:posOffset>4303363</wp:posOffset>
            </wp:positionV>
            <wp:extent cx="2633186" cy="2161331"/>
            <wp:effectExtent b="0" l="0" r="0" t="0"/>
            <wp:wrapNone/>
            <wp:docPr descr="d:\Users\omd_28\Desktop\WhatsApp Image 2022-12-22 at 14.06.37.png" id="9" name="image6.png"/>
            <a:graphic>
              <a:graphicData uri="http://schemas.openxmlformats.org/drawingml/2006/picture">
                <pic:pic>
                  <pic:nvPicPr>
                    <pic:cNvPr descr="d:\Users\omd_28\Desktop\WhatsApp Image 2022-12-22 at 14.06.37.png" id="0" name="image6.png"/>
                    <pic:cNvPicPr preferRelativeResize="0"/>
                  </pic:nvPicPr>
                  <pic:blipFill>
                    <a:blip r:embed="rId13"/>
                    <a:srcRect b="37680" l="17443" r="20058" t="34509"/>
                    <a:stretch>
                      <a:fillRect/>
                    </a:stretch>
                  </pic:blipFill>
                  <pic:spPr>
                    <a:xfrm>
                      <a:off x="0" y="0"/>
                      <a:ext cx="2633186" cy="21613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-478154</wp:posOffset>
            </wp:positionH>
            <wp:positionV relativeFrom="paragraph">
              <wp:posOffset>4843780</wp:posOffset>
            </wp:positionV>
            <wp:extent cx="1505873" cy="1282889"/>
            <wp:effectExtent b="0" l="0" r="0" t="0"/>
            <wp:wrapNone/>
            <wp:docPr descr="d:\Users\omd_28\Desktop\telegram_icon-icons 3.png" id="6" name="image8.png"/>
            <a:graphic>
              <a:graphicData uri="http://schemas.openxmlformats.org/drawingml/2006/picture">
                <pic:pic>
                  <pic:nvPicPr>
                    <pic:cNvPr descr="d:\Users\omd_28\Desktop\telegram_icon-icons 3.png"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5873" cy="12828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1392873</wp:posOffset>
                </wp:positionH>
                <wp:positionV relativeFrom="paragraph">
                  <wp:posOffset>5157153</wp:posOffset>
                </wp:positionV>
                <wp:extent cx="1838960" cy="4095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431283" y="3579975"/>
                          <a:ext cx="182943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1"/>
                                <w:i w:val="0"/>
                                <w:smallCaps w:val="0"/>
                                <w:strike w:val="0"/>
                                <w:color w:val="1f3864"/>
                                <w:sz w:val="54"/>
                                <w:vertAlign w:val="baseline"/>
                              </w:rPr>
                              <w:t xml:space="preserve">02.fbuz</w:t>
                            </w:r>
                          </w:p>
                        </w:txbxContent>
                      </wps:txbx>
                      <wps:bodyPr anchorCtr="0" anchor="t" bIns="60950" lIns="121900" spcFirstLastPara="1" rIns="121900" wrap="square" tIns="6095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1392873</wp:posOffset>
                </wp:positionH>
                <wp:positionV relativeFrom="paragraph">
                  <wp:posOffset>5157153</wp:posOffset>
                </wp:positionV>
                <wp:extent cx="1838960" cy="409575"/>
                <wp:effectExtent b="0" l="0" r="0" t="0"/>
                <wp:wrapNone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960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5" w:type="default"/>
      <w:pgSz w:h="16838" w:w="11906" w:orient="portrait"/>
      <w:pgMar w:bottom="1134" w:top="0" w:left="1701" w:right="42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-1134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918325" cy="628015"/>
          <wp:effectExtent b="0" l="0" r="0" t="0"/>
          <wp:docPr id="1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18325" cy="6280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12.png"/><Relationship Id="rId13" Type="http://schemas.openxmlformats.org/officeDocument/2006/relationships/image" Target="media/image6.pn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footer" Target="footer1.xml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jpg"/><Relationship Id="rId8" Type="http://schemas.openxmlformats.org/officeDocument/2006/relationships/image" Target="media/image4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