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1701" w:firstLine="0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-1066799</wp:posOffset>
            </wp:positionH>
            <wp:positionV relativeFrom="paragraph">
              <wp:posOffset>114300</wp:posOffset>
            </wp:positionV>
            <wp:extent cx="7620953" cy="10765180"/>
            <wp:effectExtent b="0" l="0" r="0" t="0"/>
            <wp:wrapTopAndBottom distB="114300" distT="114300"/>
            <wp:docPr id="10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20953" cy="10765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tabs>
          <w:tab w:val="left" w:leader="none" w:pos="4678"/>
          <w:tab w:val="left" w:leader="none" w:pos="4820"/>
        </w:tabs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center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Памятка туристу: Важно знать о малярии</w:t>
      </w:r>
    </w:p>
    <w:p w:rsidR="00000000" w:rsidDel="00000000" w:rsidP="00000000" w:rsidRDefault="00000000" w:rsidRPr="00000000" w14:paraId="00000004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1. Что такое малярия?  </w:t>
      </w:r>
    </w:p>
    <w:p w:rsidR="00000000" w:rsidDel="00000000" w:rsidP="00000000" w:rsidRDefault="00000000" w:rsidRPr="00000000" w14:paraId="00000006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Малярия — это опасное инфекционное заболевание, вызываемое паразитами рода Plasmodium. Передается через укусы заражённых комаров рода Anopheles.</w:t>
      </w:r>
    </w:p>
    <w:p w:rsidR="00000000" w:rsidDel="00000000" w:rsidP="00000000" w:rsidRDefault="00000000" w:rsidRPr="00000000" w14:paraId="00000007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2. Страны риска  </w:t>
      </w:r>
    </w:p>
    <w:p w:rsidR="00000000" w:rsidDel="00000000" w:rsidP="00000000" w:rsidRDefault="00000000" w:rsidRPr="00000000" w14:paraId="00000009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Наибольшая угроза малярии существует в странах Африки, Южной и Юго-Восточной Азии, Океании, Центральной и Южной Америки.</w:t>
      </w:r>
    </w:p>
    <w:p w:rsidR="00000000" w:rsidDel="00000000" w:rsidP="00000000" w:rsidRDefault="00000000" w:rsidRPr="00000000" w14:paraId="0000000A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3. Профилактика малярии  </w:t>
      </w:r>
    </w:p>
    <w:p w:rsidR="00000000" w:rsidDel="00000000" w:rsidP="00000000" w:rsidRDefault="00000000" w:rsidRPr="00000000" w14:paraId="0000000C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Консультация с врачом: Обратитесь к врачу не менее чем за 2–3 недели до поездки для получения рекомендации по профилактическим препаратам.</w:t>
      </w:r>
    </w:p>
    <w:p w:rsidR="00000000" w:rsidDel="00000000" w:rsidP="00000000" w:rsidRDefault="00000000" w:rsidRPr="00000000" w14:paraId="0000000D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Приём анти-малярийных препаратов: Принимайте строго по назначению врача (препараты: мефлохин, доксициклин, атоваквон-прогванил и др.).</w:t>
      </w:r>
    </w:p>
    <w:p w:rsidR="00000000" w:rsidDel="00000000" w:rsidP="00000000" w:rsidRDefault="00000000" w:rsidRPr="00000000" w14:paraId="0000000E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Меры защиты от укусов комаров:</w:t>
      </w:r>
    </w:p>
    <w:p w:rsidR="00000000" w:rsidDel="00000000" w:rsidP="00000000" w:rsidRDefault="00000000" w:rsidRPr="00000000" w14:paraId="0000000F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 - Используйте репелленты с содержанием DEET не менее 30%.</w:t>
      </w:r>
    </w:p>
    <w:p w:rsidR="00000000" w:rsidDel="00000000" w:rsidP="00000000" w:rsidRDefault="00000000" w:rsidRPr="00000000" w14:paraId="00000010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 - Носите закрытую одежду (рубашки с длинным рукавом, длинные брюки).</w:t>
      </w:r>
    </w:p>
    <w:p w:rsidR="00000000" w:rsidDel="00000000" w:rsidP="00000000" w:rsidRDefault="00000000" w:rsidRPr="00000000" w14:paraId="00000011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 - Спите под москитной сеткой, особенно в ночное время.</w:t>
      </w:r>
    </w:p>
    <w:p w:rsidR="00000000" w:rsidDel="00000000" w:rsidP="00000000" w:rsidRDefault="00000000" w:rsidRPr="00000000" w14:paraId="00000012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  - Останавливайтесь, по возможности, в помещениях с кондиционерами или сетками на окнах.</w:t>
      </w:r>
    </w:p>
    <w:p w:rsidR="00000000" w:rsidDel="00000000" w:rsidP="00000000" w:rsidRDefault="00000000" w:rsidRPr="00000000" w14:paraId="00000013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4. Симптомы малярии  </w:t>
      </w:r>
    </w:p>
    <w:p w:rsidR="00000000" w:rsidDel="00000000" w:rsidP="00000000" w:rsidRDefault="00000000" w:rsidRPr="00000000" w14:paraId="00000016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Возможные проявления (чаще через 7–30 дней после укуса):  </w:t>
      </w:r>
    </w:p>
    <w:p w:rsidR="00000000" w:rsidDel="00000000" w:rsidP="00000000" w:rsidRDefault="00000000" w:rsidRPr="00000000" w14:paraId="00000017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Лихорадка и озноб  </w:t>
      </w:r>
    </w:p>
    <w:p w:rsidR="00000000" w:rsidDel="00000000" w:rsidP="00000000" w:rsidRDefault="00000000" w:rsidRPr="00000000" w14:paraId="00000018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Головная боль  </w:t>
      </w:r>
    </w:p>
    <w:p w:rsidR="00000000" w:rsidDel="00000000" w:rsidP="00000000" w:rsidRDefault="00000000" w:rsidRPr="00000000" w14:paraId="00000019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Боль в мышцах, слабость  </w:t>
      </w:r>
    </w:p>
    <w:p w:rsidR="00000000" w:rsidDel="00000000" w:rsidP="00000000" w:rsidRDefault="00000000" w:rsidRPr="00000000" w14:paraId="0000001A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Тошнота, рвота, диарея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5. Действия при появлении симптомов  </w:t>
      </w:r>
    </w:p>
    <w:p w:rsidR="00000000" w:rsidDel="00000000" w:rsidP="00000000" w:rsidRDefault="00000000" w:rsidRPr="00000000" w14:paraId="0000001C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- </w:t>
      </w: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При первых признаках болезни во время или после поездки  немедленно обратитесь к врачу!  </w:t>
      </w:r>
    </w:p>
    <w:p w:rsidR="00000000" w:rsidDel="00000000" w:rsidP="00000000" w:rsidRDefault="00000000" w:rsidRPr="00000000" w14:paraId="0000001D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Сообщите врачу о посещённых странах.</w:t>
      </w:r>
    </w:p>
    <w:p w:rsidR="00000000" w:rsidDel="00000000" w:rsidP="00000000" w:rsidRDefault="00000000" w:rsidRPr="00000000" w14:paraId="0000001E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6. Важно помнить  </w:t>
      </w:r>
    </w:p>
    <w:p w:rsidR="00000000" w:rsidDel="00000000" w:rsidP="00000000" w:rsidRDefault="00000000" w:rsidRPr="00000000" w14:paraId="0000001F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Нет эффективной вакцины для взрослых — профилактика и меры защиты обязательно!</w:t>
      </w:r>
    </w:p>
    <w:p w:rsidR="00000000" w:rsidDel="00000000" w:rsidP="00000000" w:rsidRDefault="00000000" w:rsidRPr="00000000" w14:paraId="00000020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Угроза сохраняется и при кратковременных поездках.</w:t>
      </w:r>
    </w:p>
    <w:p w:rsidR="00000000" w:rsidDel="00000000" w:rsidP="00000000" w:rsidRDefault="00000000" w:rsidRPr="00000000" w14:paraId="00000021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Даже при приёме профилактических препаратов риск малярии не исключён.</w:t>
      </w:r>
    </w:p>
    <w:p w:rsidR="00000000" w:rsidDel="00000000" w:rsidP="00000000" w:rsidRDefault="00000000" w:rsidRPr="00000000" w14:paraId="00000022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7. Информация для детей и беременных  </w:t>
      </w:r>
    </w:p>
    <w:p w:rsidR="00000000" w:rsidDel="00000000" w:rsidP="00000000" w:rsidRDefault="00000000" w:rsidRPr="00000000" w14:paraId="00000023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36"/>
          <w:szCs w:val="36"/>
        </w:rPr>
      </w:pPr>
      <w:r w:rsidDel="00000000" w:rsidR="00000000" w:rsidRPr="00000000">
        <w:rPr>
          <w:rFonts w:ascii="Arial" w:cs="Arial" w:eastAsia="Arial" w:hAnsi="Arial"/>
          <w:sz w:val="36"/>
          <w:szCs w:val="36"/>
          <w:rtl w:val="0"/>
        </w:rPr>
        <w:t xml:space="preserve">- Для этих групп особенно важно соблюдать все меры защиты и проконсультироваться с врачом по профилактическим препаратам.</w:t>
      </w:r>
    </w:p>
    <w:p w:rsidR="00000000" w:rsidDel="00000000" w:rsidP="00000000" w:rsidRDefault="00000000" w:rsidRPr="00000000" w14:paraId="00000024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b w:val="1"/>
          <w:bCs w:val="1"/>
          <w:sz w:val="40"/>
          <w:szCs w:val="40"/>
        </w:rPr>
      </w:pPr>
      <w:r w:rsidDel="00000000" w:rsidR="00000000" w:rsidRPr="00000000">
        <w:rPr>
          <w:rFonts w:ascii="Arial" w:cs="Arial" w:eastAsia="Arial" w:hAnsi="Arial"/>
          <w:b w:val="1"/>
          <w:bCs w:val="1"/>
          <w:sz w:val="40"/>
          <w:szCs w:val="40"/>
          <w:rtl w:val="0"/>
        </w:rPr>
        <w:t xml:space="preserve">Будьте внимательны! Малярия — смертельно опасна, но эффективная профилактика </w:t>
        <w:br w:type="textWrapping"/>
        <w:t xml:space="preserve">и осторожность существенно снижают риск заражения.</w:t>
      </w:r>
    </w:p>
    <w:p w:rsidR="00000000" w:rsidDel="00000000" w:rsidP="00000000" w:rsidRDefault="00000000" w:rsidRPr="00000000" w14:paraId="00000026">
      <w:pPr>
        <w:tabs>
          <w:tab w:val="left" w:leader="none" w:pos="4678"/>
          <w:tab w:val="left" w:leader="none" w:pos="4820"/>
        </w:tabs>
        <w:spacing w:line="240" w:lineRule="auto"/>
        <w:ind w:left="-1134" w:right="298.937007874016" w:firstLine="140.99999999999994"/>
        <w:jc w:val="both"/>
        <w:rPr>
          <w:rFonts w:ascii="Arial" w:cs="Arial" w:eastAsia="Arial" w:hAnsi="Arial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>
          <w:rFonts w:ascii="Times New Roman" w:cs="Times New Roman" w:eastAsia="Times New Roman" w:hAnsi="Times New Roman"/>
          <w:b w:val="1"/>
          <w:bCs w:val="1"/>
          <w:color w:val="2e75b5"/>
          <w:sz w:val="48"/>
          <w:szCs w:val="4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-2924174</wp:posOffset>
            </wp:positionH>
            <wp:positionV relativeFrom="paragraph">
              <wp:posOffset>114300</wp:posOffset>
            </wp:positionV>
            <wp:extent cx="10452354" cy="10452354"/>
            <wp:effectExtent b="0" l="0" r="0" t="0"/>
            <wp:wrapNone/>
            <wp:docPr id="1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52354" cy="104523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8">
      <w:pPr>
        <w:jc w:val="center"/>
        <w:rPr>
          <w:rFonts w:ascii="Times New Roman" w:cs="Times New Roman" w:eastAsia="Times New Roman" w:hAnsi="Times New Roman"/>
          <w:color w:val="0b5394"/>
          <w:sz w:val="40"/>
          <w:szCs w:val="4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color w:val="0b5394"/>
          <w:sz w:val="48"/>
          <w:szCs w:val="48"/>
          <w:rtl w:val="0"/>
        </w:rPr>
        <w:t xml:space="preserve">Социальные сети </w:t>
        <w:br w:type="textWrapping"/>
        <w:t xml:space="preserve">Центра гигиены и эпидемиологии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Times New Roman" w:cs="Times New Roman" w:eastAsia="Times New Roman" w:hAnsi="Times New Roman"/>
          <w:color w:val="2e75b5"/>
          <w:sz w:val="40"/>
          <w:szCs w:val="4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3546475</wp:posOffset>
            </wp:positionH>
            <wp:positionV relativeFrom="paragraph">
              <wp:posOffset>245110</wp:posOffset>
            </wp:positionV>
            <wp:extent cx="2402006" cy="1915851"/>
            <wp:effectExtent b="0" l="0" r="0" t="0"/>
            <wp:wrapNone/>
            <wp:docPr descr="https://skr.sh/i/221222/Yv6dj90Y.png?download=1&amp;name=%D0%A1%D0%BA%D1%80%D0%B8%D0%BD%D1%88%D0%BE%D1%82%2022-12-2022%2012:02:32.png" id="4" name="image2.png"/>
            <a:graphic>
              <a:graphicData uri="http://schemas.openxmlformats.org/drawingml/2006/picture">
                <pic:pic>
                  <pic:nvPicPr>
                    <pic:cNvPr descr="https://skr.sh/i/221222/Yv6dj90Y.png?download=1&amp;name=%D0%A1%D0%BA%D1%80%D0%B8%D0%BD%D1%88%D0%BE%D1%82%2022-12-2022%2012:02:32.pn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02006" cy="191585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A">
      <w:pPr>
        <w:ind w:left="-851" w:right="425" w:firstLine="0"/>
        <w:jc w:val="both"/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-599439</wp:posOffset>
            </wp:positionH>
            <wp:positionV relativeFrom="paragraph">
              <wp:posOffset>382905</wp:posOffset>
            </wp:positionV>
            <wp:extent cx="1158240" cy="971550"/>
            <wp:effectExtent b="0" l="0" r="0" t="0"/>
            <wp:wrapNone/>
            <wp:docPr descr="d:\Users\omd_28\Desktop\евростандарт-[Converted] 4.png" id="12" name="image5.png"/>
            <a:graphic>
              <a:graphicData uri="http://schemas.openxmlformats.org/drawingml/2006/picture">
                <pic:pic>
                  <pic:nvPicPr>
                    <pic:cNvPr descr="d:\Users\omd_28\Desktop\евростандарт-[Converted] 4.png" id="0" name="image5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58240" cy="9715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926782</wp:posOffset>
                </wp:positionH>
                <wp:positionV relativeFrom="paragraph">
                  <wp:posOffset>317183</wp:posOffset>
                </wp:positionV>
                <wp:extent cx="2902850" cy="58102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3899338" y="3494250"/>
                          <a:ext cx="28933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sesufa.ru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926782</wp:posOffset>
                </wp:positionH>
                <wp:positionV relativeFrom="paragraph">
                  <wp:posOffset>317183</wp:posOffset>
                </wp:positionV>
                <wp:extent cx="2902850" cy="581025"/>
                <wp:effectExtent b="0" l="0" r="0" t="0"/>
                <wp:wrapNone/>
                <wp:docPr id="3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02850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spacing w:after="0" w:line="240" w:lineRule="auto"/>
        <w:rPr>
          <w:rFonts w:ascii="Arial" w:cs="Arial" w:eastAsia="Arial" w:hAnsi="Arial"/>
          <w:sz w:val="27"/>
          <w:szCs w:val="27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4678"/>
          <w:tab w:val="left" w:leader="none" w:pos="4820"/>
        </w:tabs>
        <w:ind w:left="-1134" w:firstLine="140.99999999999994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 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-476884</wp:posOffset>
            </wp:positionH>
            <wp:positionV relativeFrom="paragraph">
              <wp:posOffset>1712595</wp:posOffset>
            </wp:positionV>
            <wp:extent cx="1276350" cy="1087120"/>
            <wp:effectExtent b="0" l="0" r="0" t="0"/>
            <wp:wrapNone/>
            <wp:docPr descr="d:\Users\omd_28\Desktop\VK_Logo.png" id="7" name="image7.png"/>
            <a:graphic>
              <a:graphicData uri="http://schemas.openxmlformats.org/drawingml/2006/picture">
                <pic:pic>
                  <pic:nvPicPr>
                    <pic:cNvPr descr="d:\Users\omd_28\Desktop\VK_Logo.png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08712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856298</wp:posOffset>
                </wp:positionH>
                <wp:positionV relativeFrom="paragraph">
                  <wp:posOffset>1904048</wp:posOffset>
                </wp:positionV>
                <wp:extent cx="3351530" cy="5429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3674998" y="3513300"/>
                          <a:ext cx="334200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vk.com/sesufa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856298</wp:posOffset>
                </wp:positionH>
                <wp:positionV relativeFrom="paragraph">
                  <wp:posOffset>1904048</wp:posOffset>
                </wp:positionV>
                <wp:extent cx="3351530" cy="542925"/>
                <wp:effectExtent b="0" l="0" r="0" t="0"/>
                <wp:wrapNone/>
                <wp:docPr id="2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1530" cy="5429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3696970</wp:posOffset>
            </wp:positionH>
            <wp:positionV relativeFrom="paragraph">
              <wp:posOffset>1513205</wp:posOffset>
            </wp:positionV>
            <wp:extent cx="2279176" cy="1921073"/>
            <wp:effectExtent b="0" l="0" r="0" t="0"/>
            <wp:wrapNone/>
            <wp:docPr descr="D:\Users\omd_28\Downloads\WhatsApp Image 2022-12-22 at 14.10.29 (1).jpeg" id="6" name="image8.jpg"/>
            <a:graphic>
              <a:graphicData uri="http://schemas.openxmlformats.org/drawingml/2006/picture">
                <pic:pic>
                  <pic:nvPicPr>
                    <pic:cNvPr descr="D:\Users\omd_28\Downloads\WhatsApp Image 2022-12-22 at 14.10.29 (1).jpeg" id="0" name="image8.jpg"/>
                    <pic:cNvPicPr preferRelativeResize="0"/>
                  </pic:nvPicPr>
                  <pic:blipFill>
                    <a:blip r:embed="rId12"/>
                    <a:srcRect b="26803" l="21132" r="21131" t="46806"/>
                    <a:stretch>
                      <a:fillRect/>
                    </a:stretch>
                  </pic:blipFill>
                  <pic:spPr>
                    <a:xfrm>
                      <a:off x="0" y="0"/>
                      <a:ext cx="2279176" cy="192107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3476625</wp:posOffset>
            </wp:positionH>
            <wp:positionV relativeFrom="paragraph">
              <wp:posOffset>4303363</wp:posOffset>
            </wp:positionV>
            <wp:extent cx="2633186" cy="2161331"/>
            <wp:effectExtent b="0" l="0" r="0" t="0"/>
            <wp:wrapNone/>
            <wp:docPr descr="d:\Users\omd_28\Desktop\WhatsApp Image 2022-12-22 at 14.06.37.png" id="8" name="image6.png"/>
            <a:graphic>
              <a:graphicData uri="http://schemas.openxmlformats.org/drawingml/2006/picture">
                <pic:pic>
                  <pic:nvPicPr>
                    <pic:cNvPr descr="d:\Users\omd_28\Desktop\WhatsApp Image 2022-12-22 at 14.06.37.png" id="0" name="image6.png"/>
                    <pic:cNvPicPr preferRelativeResize="0"/>
                  </pic:nvPicPr>
                  <pic:blipFill>
                    <a:blip r:embed="rId13"/>
                    <a:srcRect b="37680" l="17443" r="20058" t="34509"/>
                    <a:stretch>
                      <a:fillRect/>
                    </a:stretch>
                  </pic:blipFill>
                  <pic:spPr>
                    <a:xfrm>
                      <a:off x="0" y="0"/>
                      <a:ext cx="2633186" cy="21613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-478154</wp:posOffset>
            </wp:positionH>
            <wp:positionV relativeFrom="paragraph">
              <wp:posOffset>4843780</wp:posOffset>
            </wp:positionV>
            <wp:extent cx="1505873" cy="1282889"/>
            <wp:effectExtent b="0" l="0" r="0" t="0"/>
            <wp:wrapNone/>
            <wp:docPr descr="d:\Users\omd_28\Desktop\telegram_icon-icons 3.png" id="5" name="image4.png"/>
            <a:graphic>
              <a:graphicData uri="http://schemas.openxmlformats.org/drawingml/2006/picture">
                <pic:pic>
                  <pic:nvPicPr>
                    <pic:cNvPr descr="d:\Users\omd_28\Desktop\telegram_icon-icons 3.png" id="0" name="image4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05873" cy="128288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1392873</wp:posOffset>
                </wp:positionH>
                <wp:positionV relativeFrom="paragraph">
                  <wp:posOffset>5157153</wp:posOffset>
                </wp:positionV>
                <wp:extent cx="1838960" cy="40957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431283" y="3579975"/>
                          <a:ext cx="1829435" cy="400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Montserrat" w:cs="Montserrat" w:eastAsia="Montserrat" w:hAnsi="Montserrat"/>
                                <w:b w:val="1"/>
                                <w:i w:val="0"/>
                                <w:smallCaps w:val="0"/>
                                <w:strike w:val="0"/>
                                <w:color w:val="1f3864"/>
                                <w:sz w:val="54"/>
                                <w:vertAlign w:val="baseline"/>
                              </w:rPr>
                              <w:t xml:space="preserve">02.fbuz</w:t>
                            </w:r>
                          </w:p>
                        </w:txbxContent>
                      </wps:txbx>
                      <wps:bodyPr anchorCtr="0" anchor="t" bIns="60950" lIns="121900" spcFirstLastPara="1" rIns="121900" wrap="square" tIns="6095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1392873</wp:posOffset>
                </wp:positionH>
                <wp:positionV relativeFrom="paragraph">
                  <wp:posOffset>5157153</wp:posOffset>
                </wp:positionV>
                <wp:extent cx="1838960" cy="409575"/>
                <wp:effectExtent b="0" l="0" r="0" t="0"/>
                <wp:wrapNone/>
                <wp:docPr id="1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38960" cy="4095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footerReference r:id="rId15" w:type="default"/>
      <w:pgSz w:h="16838" w:w="11906" w:orient="portrait"/>
      <w:pgMar w:bottom="1134" w:top="0" w:left="1701" w:right="42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77"/>
        <w:tab w:val="right" w:leader="none" w:pos="9355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drawing>
        <wp:inline distB="0" distT="0" distL="0" distR="0">
          <wp:extent cx="6918325" cy="628015"/>
          <wp:effectExtent b="0" l="0" r="0" t="0"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918325" cy="62801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ru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2.png"/><Relationship Id="rId13" Type="http://schemas.openxmlformats.org/officeDocument/2006/relationships/image" Target="media/image6.png"/><Relationship Id="rId12" Type="http://schemas.openxmlformats.org/officeDocument/2006/relationships/image" Target="media/image8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footer" Target="footer1.xml"/><Relationship Id="rId14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9.png"/><Relationship Id="rId7" Type="http://schemas.openxmlformats.org/officeDocument/2006/relationships/image" Target="media/image3.jpg"/><Relationship Id="rId8" Type="http://schemas.openxmlformats.org/officeDocument/2006/relationships/image" Target="media/image2.png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