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A8" w:rsidRPr="00255F9B" w:rsidRDefault="003628A8" w:rsidP="00283275">
      <w:pPr>
        <w:ind w:right="11"/>
        <w:jc w:val="center"/>
        <w:rPr>
          <w:b/>
          <w:bCs/>
          <w:sz w:val="28"/>
          <w:szCs w:val="28"/>
        </w:rPr>
      </w:pPr>
      <w:r>
        <w:rPr>
          <w:b/>
          <w:bCs/>
          <w:sz w:val="28"/>
          <w:szCs w:val="28"/>
        </w:rPr>
        <w:t xml:space="preserve">Извещение о проведении запроса котировок № </w:t>
      </w:r>
      <w:r w:rsidR="007F4196">
        <w:rPr>
          <w:b/>
          <w:bCs/>
          <w:sz w:val="28"/>
          <w:szCs w:val="28"/>
        </w:rPr>
        <w:t>6</w:t>
      </w:r>
      <w:r w:rsidR="00D24CFB">
        <w:rPr>
          <w:b/>
          <w:bCs/>
          <w:sz w:val="28"/>
          <w:szCs w:val="28"/>
        </w:rPr>
        <w:t>–ЗК-</w:t>
      </w:r>
      <w:r>
        <w:rPr>
          <w:b/>
          <w:bCs/>
          <w:sz w:val="28"/>
          <w:szCs w:val="28"/>
        </w:rPr>
        <w:t>1</w:t>
      </w:r>
      <w:r w:rsidR="00180E27">
        <w:rPr>
          <w:b/>
          <w:bCs/>
          <w:sz w:val="28"/>
          <w:szCs w:val="28"/>
        </w:rPr>
        <w:t>7</w:t>
      </w:r>
      <w:r w:rsidR="00255F9B" w:rsidRPr="00255F9B">
        <w:rPr>
          <w:b/>
          <w:bCs/>
          <w:sz w:val="28"/>
          <w:szCs w:val="28"/>
        </w:rPr>
        <w:t xml:space="preserve"> </w:t>
      </w:r>
      <w:r w:rsidR="00255F9B">
        <w:rPr>
          <w:b/>
          <w:bCs/>
          <w:sz w:val="28"/>
          <w:szCs w:val="28"/>
        </w:rPr>
        <w:t>редакция №2</w:t>
      </w:r>
    </w:p>
    <w:p w:rsidR="003628A8" w:rsidRDefault="003628A8" w:rsidP="00283275">
      <w:pPr>
        <w:jc w:val="center"/>
        <w:rPr>
          <w:b/>
          <w:bCs/>
          <w:sz w:val="28"/>
          <w:szCs w:val="28"/>
        </w:rPr>
      </w:pPr>
    </w:p>
    <w:p w:rsidR="003628A8" w:rsidRDefault="004B07F4" w:rsidP="00283275">
      <w:pPr>
        <w:jc w:val="center"/>
        <w:rPr>
          <w:b/>
          <w:bCs/>
          <w:sz w:val="28"/>
          <w:szCs w:val="28"/>
        </w:rPr>
      </w:pPr>
      <w:r>
        <w:rPr>
          <w:bCs/>
          <w:sz w:val="28"/>
          <w:szCs w:val="28"/>
          <w:lang w:val="en-US"/>
        </w:rPr>
        <w:t>30</w:t>
      </w:r>
      <w:r w:rsidR="00180E27">
        <w:rPr>
          <w:bCs/>
          <w:sz w:val="28"/>
          <w:szCs w:val="28"/>
        </w:rPr>
        <w:t>.01.2017</w:t>
      </w:r>
      <w:r w:rsidR="00180E27">
        <w:rPr>
          <w:sz w:val="28"/>
          <w:szCs w:val="28"/>
        </w:rPr>
        <w:t xml:space="preserve"> </w:t>
      </w:r>
      <w:r w:rsidR="003628A8">
        <w:rPr>
          <w:sz w:val="28"/>
          <w:szCs w:val="28"/>
        </w:rPr>
        <w:t xml:space="preserve">                                                                                                 г. Уфа</w:t>
      </w:r>
    </w:p>
    <w:tbl>
      <w:tblPr>
        <w:tblpPr w:leftFromText="180" w:rightFromText="180" w:vertAnchor="text" w:horzAnchor="margin" w:tblpXSpec="center" w:tblpY="28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7386"/>
      </w:tblGrid>
      <w:tr w:rsidR="003628A8" w:rsidTr="00283275">
        <w:trPr>
          <w:trHeight w:val="180"/>
        </w:trPr>
        <w:tc>
          <w:tcPr>
            <w:tcW w:w="3354" w:type="dxa"/>
          </w:tcPr>
          <w:p w:rsidR="003628A8" w:rsidRDefault="003628A8">
            <w:r>
              <w:t>Форма закупки</w:t>
            </w:r>
          </w:p>
        </w:tc>
        <w:tc>
          <w:tcPr>
            <w:tcW w:w="7386" w:type="dxa"/>
          </w:tcPr>
          <w:p w:rsidR="003628A8" w:rsidRDefault="003628A8">
            <w:r>
              <w:t>Запрос котировок</w:t>
            </w:r>
          </w:p>
        </w:tc>
      </w:tr>
      <w:tr w:rsidR="003628A8" w:rsidTr="00283275">
        <w:trPr>
          <w:trHeight w:val="877"/>
        </w:trPr>
        <w:tc>
          <w:tcPr>
            <w:tcW w:w="3354" w:type="dxa"/>
          </w:tcPr>
          <w:p w:rsidR="003628A8" w:rsidRDefault="003628A8">
            <w:r>
              <w:t>Наименование заказчика</w:t>
            </w:r>
          </w:p>
        </w:tc>
        <w:tc>
          <w:tcPr>
            <w:tcW w:w="7386" w:type="dxa"/>
          </w:tcPr>
          <w:p w:rsidR="003628A8" w:rsidRDefault="003628A8">
            <w:r>
              <w:t>Федеральное бюджетное учреждение здравоохранения «Центр гигиены и эпидемиологии в Республике Башкортостан»</w:t>
            </w:r>
          </w:p>
        </w:tc>
      </w:tr>
      <w:tr w:rsidR="003628A8" w:rsidTr="00283275">
        <w:trPr>
          <w:trHeight w:val="877"/>
        </w:trPr>
        <w:tc>
          <w:tcPr>
            <w:tcW w:w="3354" w:type="dxa"/>
          </w:tcPr>
          <w:p w:rsidR="003628A8" w:rsidRDefault="003628A8">
            <w:r>
              <w:t>Почтовый адрес, e-</w:t>
            </w:r>
            <w:proofErr w:type="spellStart"/>
            <w:r>
              <w:t>mail</w:t>
            </w:r>
            <w:proofErr w:type="spellEnd"/>
            <w:r>
              <w:t xml:space="preserve">  заказчика</w:t>
            </w:r>
          </w:p>
        </w:tc>
        <w:tc>
          <w:tcPr>
            <w:tcW w:w="7386" w:type="dxa"/>
          </w:tcPr>
          <w:p w:rsidR="003628A8" w:rsidRDefault="003628A8">
            <w:r>
              <w:t>450054, Республика Башкортостан, г. Уфа, ул. Шафиева, д.7,  z_ur@02.rospotrebnadzor.ru</w:t>
            </w:r>
          </w:p>
        </w:tc>
      </w:tr>
      <w:tr w:rsidR="003628A8" w:rsidTr="00283275">
        <w:trPr>
          <w:trHeight w:val="643"/>
        </w:trPr>
        <w:tc>
          <w:tcPr>
            <w:tcW w:w="3354" w:type="dxa"/>
          </w:tcPr>
          <w:p w:rsidR="003628A8" w:rsidRDefault="003628A8">
            <w:r>
              <w:t xml:space="preserve">Предмет договора </w:t>
            </w:r>
          </w:p>
        </w:tc>
        <w:tc>
          <w:tcPr>
            <w:tcW w:w="7386" w:type="dxa"/>
          </w:tcPr>
          <w:p w:rsidR="003628A8" w:rsidRPr="00294EA3" w:rsidRDefault="004B07F4" w:rsidP="00435847">
            <w:pPr>
              <w:shd w:val="clear" w:color="auto" w:fill="FFFFFF"/>
              <w:ind w:left="29" w:right="10"/>
            </w:pPr>
            <w:r>
              <w:rPr>
                <w:b/>
              </w:rPr>
              <w:t>Поставка бараньей крови для бактериологических исследований</w:t>
            </w:r>
            <w:r w:rsidR="00F725C2" w:rsidRPr="00F725C2">
              <w:rPr>
                <w:b/>
              </w:rPr>
              <w:t xml:space="preserve"> </w:t>
            </w:r>
          </w:p>
        </w:tc>
      </w:tr>
      <w:tr w:rsidR="003628A8" w:rsidTr="00283275">
        <w:trPr>
          <w:trHeight w:val="643"/>
        </w:trPr>
        <w:tc>
          <w:tcPr>
            <w:tcW w:w="3354" w:type="dxa"/>
          </w:tcPr>
          <w:p w:rsidR="003628A8" w:rsidRDefault="003628A8">
            <w:r>
              <w:t xml:space="preserve">Место, срок </w:t>
            </w:r>
            <w:proofErr w:type="gramStart"/>
            <w:r>
              <w:t>поставки/выполнения работ/оказания услуг</w:t>
            </w:r>
            <w:proofErr w:type="gramEnd"/>
          </w:p>
        </w:tc>
        <w:tc>
          <w:tcPr>
            <w:tcW w:w="7386" w:type="dxa"/>
          </w:tcPr>
          <w:p w:rsidR="004B07F4" w:rsidRDefault="004B07F4" w:rsidP="00435847">
            <w:pPr>
              <w:keepLines/>
              <w:widowControl w:val="0"/>
              <w:suppressLineNumbers/>
              <w:suppressAutoHyphens/>
            </w:pPr>
            <w:r w:rsidRPr="00A633C2">
              <w:t xml:space="preserve">450054 Республика Башкортостан, г. Уфа, ул. </w:t>
            </w:r>
            <w:proofErr w:type="spellStart"/>
            <w:r w:rsidRPr="00A633C2">
              <w:t>Шафиева</w:t>
            </w:r>
            <w:proofErr w:type="spellEnd"/>
            <w:r w:rsidRPr="00A633C2">
              <w:t>, д.7</w:t>
            </w:r>
          </w:p>
          <w:p w:rsidR="004B07F4" w:rsidRDefault="004B07F4" w:rsidP="00435847">
            <w:pPr>
              <w:keepLines/>
              <w:widowControl w:val="0"/>
              <w:suppressLineNumbers/>
              <w:suppressAutoHyphens/>
            </w:pPr>
            <w:r w:rsidRPr="00A633C2">
              <w:t>453107, Республика Башкортостан, г. Стерлитамак, ул. Революционная, 2А</w:t>
            </w:r>
          </w:p>
          <w:p w:rsidR="004B07F4" w:rsidRDefault="004B07F4" w:rsidP="00435847">
            <w:pPr>
              <w:keepLines/>
              <w:widowControl w:val="0"/>
              <w:suppressLineNumbers/>
              <w:suppressAutoHyphens/>
            </w:pPr>
          </w:p>
          <w:p w:rsidR="003628A8" w:rsidRDefault="002A33F7" w:rsidP="007F4196">
            <w:pPr>
              <w:keepLines/>
              <w:widowControl w:val="0"/>
              <w:suppressLineNumbers/>
              <w:suppressAutoHyphens/>
            </w:pPr>
            <w:r w:rsidRPr="002A33F7">
              <w:t xml:space="preserve">Сроки </w:t>
            </w:r>
            <w:r w:rsidR="004B07F4">
              <w:t>поставки</w:t>
            </w:r>
            <w:r w:rsidRPr="002A33F7">
              <w:t xml:space="preserve">:  </w:t>
            </w:r>
            <w:r w:rsidR="00435847">
              <w:t xml:space="preserve"> </w:t>
            </w:r>
            <w:r w:rsidR="007F4196">
              <w:t>Поставка осуществляется партиями, ежемесячно</w:t>
            </w:r>
            <w:r w:rsidR="004B07F4" w:rsidRPr="004B07F4">
              <w:t xml:space="preserve"> до 31.12.2017 г., кратностью два раза в месяц, первая поставка не позднее 15-го числа месяца, вторая поставка не позднее 25-го числа месяца.</w:t>
            </w:r>
            <w:r w:rsidR="007F4196">
              <w:t xml:space="preserve"> </w:t>
            </w:r>
          </w:p>
        </w:tc>
      </w:tr>
      <w:tr w:rsidR="003628A8" w:rsidTr="00283275">
        <w:trPr>
          <w:trHeight w:val="643"/>
        </w:trPr>
        <w:tc>
          <w:tcPr>
            <w:tcW w:w="3354" w:type="dxa"/>
          </w:tcPr>
          <w:p w:rsidR="003628A8" w:rsidRDefault="003628A8">
            <w:r>
              <w:t>Наименование, характеристики и объем  поставки/выполнения работ/оказания услуг</w:t>
            </w:r>
          </w:p>
        </w:tc>
        <w:tc>
          <w:tcPr>
            <w:tcW w:w="7386" w:type="dxa"/>
          </w:tcPr>
          <w:p w:rsidR="003628A8" w:rsidRPr="00614C78" w:rsidRDefault="003628A8" w:rsidP="00887FDB">
            <w:pPr>
              <w:pStyle w:val="af"/>
              <w:spacing w:after="240"/>
              <w:rPr>
                <w:rFonts w:ascii="Times New Roman" w:hAnsi="Times New Roman" w:cs="Times New Roman"/>
                <w:sz w:val="24"/>
                <w:szCs w:val="24"/>
              </w:rPr>
            </w:pPr>
            <w:r w:rsidRPr="001F4A45">
              <w:rPr>
                <w:rFonts w:ascii="Times New Roman" w:hAnsi="Times New Roman" w:cs="Times New Roman"/>
                <w:sz w:val="24"/>
                <w:szCs w:val="24"/>
              </w:rPr>
              <w:t>Согласно техническому заданию, Приложение № 1</w:t>
            </w:r>
            <w:r>
              <w:rPr>
                <w:rFonts w:ascii="Times New Roman" w:hAnsi="Times New Roman" w:cs="Times New Roman"/>
                <w:sz w:val="24"/>
                <w:szCs w:val="24"/>
              </w:rPr>
              <w:t>.</w:t>
            </w:r>
          </w:p>
        </w:tc>
      </w:tr>
      <w:tr w:rsidR="003628A8" w:rsidTr="00283275">
        <w:trPr>
          <w:trHeight w:val="643"/>
        </w:trPr>
        <w:tc>
          <w:tcPr>
            <w:tcW w:w="3354" w:type="dxa"/>
          </w:tcPr>
          <w:p w:rsidR="003628A8" w:rsidRDefault="003628A8">
            <w:r>
              <w:t>Сведения о начально-максимальной цене договора</w:t>
            </w:r>
          </w:p>
        </w:tc>
        <w:tc>
          <w:tcPr>
            <w:tcW w:w="7386" w:type="dxa"/>
          </w:tcPr>
          <w:p w:rsidR="003628A8" w:rsidRDefault="004B07F4" w:rsidP="004B07F4">
            <w:pPr>
              <w:pStyle w:val="af"/>
              <w:rPr>
                <w:rFonts w:ascii="Times New Roman" w:hAnsi="Times New Roman" w:cs="Times New Roman"/>
                <w:sz w:val="24"/>
                <w:szCs w:val="24"/>
              </w:rPr>
            </w:pPr>
            <w:r>
              <w:rPr>
                <w:rFonts w:ascii="Times New Roman" w:hAnsi="Times New Roman" w:cs="Times New Roman"/>
                <w:b/>
                <w:color w:val="000000"/>
                <w:sz w:val="24"/>
                <w:szCs w:val="24"/>
              </w:rPr>
              <w:t>234000,00</w:t>
            </w:r>
            <w:r w:rsidR="0043584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двести тридцать четыре тысячи рублей 00 копеек</w:t>
            </w:r>
            <w:r w:rsidR="00435847">
              <w:rPr>
                <w:rFonts w:ascii="Times New Roman" w:hAnsi="Times New Roman" w:cs="Times New Roman"/>
                <w:b/>
                <w:color w:val="000000"/>
                <w:sz w:val="24"/>
                <w:szCs w:val="24"/>
              </w:rPr>
              <w:t>)</w:t>
            </w:r>
            <w:r w:rsidR="00180E27">
              <w:rPr>
                <w:rFonts w:ascii="Times New Roman" w:hAnsi="Times New Roman" w:cs="Times New Roman"/>
                <w:b/>
                <w:color w:val="000000"/>
                <w:sz w:val="24"/>
                <w:szCs w:val="24"/>
              </w:rPr>
              <w:t>,</w:t>
            </w:r>
            <w:r w:rsidR="00180E27">
              <w:t xml:space="preserve"> </w:t>
            </w:r>
            <w:r w:rsidR="00180E27" w:rsidRPr="00180E27">
              <w:rPr>
                <w:rFonts w:ascii="Times New Roman" w:hAnsi="Times New Roman" w:cs="Times New Roman"/>
                <w:b/>
                <w:color w:val="000000"/>
                <w:sz w:val="24"/>
                <w:szCs w:val="24"/>
              </w:rPr>
              <w:t>согласно Расчету начально-максимальной цены договора, Приложение № 2.</w:t>
            </w:r>
          </w:p>
        </w:tc>
      </w:tr>
      <w:tr w:rsidR="003628A8" w:rsidTr="00283275">
        <w:trPr>
          <w:trHeight w:val="643"/>
        </w:trPr>
        <w:tc>
          <w:tcPr>
            <w:tcW w:w="3354" w:type="dxa"/>
          </w:tcPr>
          <w:p w:rsidR="003628A8" w:rsidRDefault="003628A8">
            <w:r>
              <w:t>Порядок формирования цены договора</w:t>
            </w:r>
          </w:p>
        </w:tc>
        <w:tc>
          <w:tcPr>
            <w:tcW w:w="7386" w:type="dxa"/>
          </w:tcPr>
          <w:p w:rsidR="003628A8" w:rsidRDefault="004B07F4">
            <w:pPr>
              <w:pStyle w:val="af"/>
              <w:rPr>
                <w:rFonts w:ascii="Times New Roman" w:hAnsi="Times New Roman" w:cs="Times New Roman"/>
                <w:sz w:val="24"/>
                <w:szCs w:val="24"/>
              </w:rPr>
            </w:pPr>
            <w:r w:rsidRPr="00280D51">
              <w:rPr>
                <w:rFonts w:ascii="Times New Roman" w:hAnsi="Times New Roman" w:cs="Times New Roman"/>
                <w:sz w:val="24"/>
                <w:szCs w:val="24"/>
              </w:rPr>
              <w:t xml:space="preserve">Цена Договора включает в себя расходы на страхование, уплату таможенных пошлин, все налоги (в </w:t>
            </w:r>
            <w:proofErr w:type="spellStart"/>
            <w:r w:rsidRPr="00280D51">
              <w:rPr>
                <w:rFonts w:ascii="Times New Roman" w:hAnsi="Times New Roman" w:cs="Times New Roman"/>
                <w:sz w:val="24"/>
                <w:szCs w:val="24"/>
              </w:rPr>
              <w:t>т.ч</w:t>
            </w:r>
            <w:proofErr w:type="spellEnd"/>
            <w:r w:rsidRPr="00280D51">
              <w:rPr>
                <w:rFonts w:ascii="Times New Roman" w:hAnsi="Times New Roman" w:cs="Times New Roman"/>
                <w:sz w:val="24"/>
                <w:szCs w:val="24"/>
              </w:rPr>
              <w:t xml:space="preserve">. НДС или без НДС), сборы, а также стоимость материалов, </w:t>
            </w:r>
            <w:proofErr w:type="spellStart"/>
            <w:proofErr w:type="gramStart"/>
            <w:r>
              <w:rPr>
                <w:rFonts w:ascii="Times New Roman" w:hAnsi="Times New Roman" w:cs="Times New Roman"/>
                <w:sz w:val="24"/>
                <w:szCs w:val="24"/>
              </w:rPr>
              <w:t>погрузочно</w:t>
            </w:r>
            <w:proofErr w:type="spellEnd"/>
            <w:r>
              <w:rPr>
                <w:rFonts w:ascii="Times New Roman" w:hAnsi="Times New Roman" w:cs="Times New Roman"/>
                <w:sz w:val="24"/>
                <w:szCs w:val="24"/>
              </w:rPr>
              <w:t xml:space="preserve"> – разгрузочные</w:t>
            </w:r>
            <w:proofErr w:type="gramEnd"/>
            <w:r>
              <w:rPr>
                <w:rFonts w:ascii="Times New Roman" w:hAnsi="Times New Roman" w:cs="Times New Roman"/>
                <w:sz w:val="24"/>
                <w:szCs w:val="24"/>
              </w:rPr>
              <w:t xml:space="preserve"> работы, </w:t>
            </w:r>
            <w:r w:rsidRPr="00280D51">
              <w:rPr>
                <w:rFonts w:ascii="Times New Roman" w:hAnsi="Times New Roman" w:cs="Times New Roman"/>
                <w:sz w:val="24"/>
                <w:szCs w:val="24"/>
              </w:rPr>
              <w:t>другие обязательные платежи и иные расходы участника, связанные с исполнением договора.</w:t>
            </w:r>
          </w:p>
        </w:tc>
      </w:tr>
      <w:tr w:rsidR="003628A8" w:rsidTr="00283275">
        <w:trPr>
          <w:trHeight w:val="643"/>
        </w:trPr>
        <w:tc>
          <w:tcPr>
            <w:tcW w:w="3354" w:type="dxa"/>
          </w:tcPr>
          <w:p w:rsidR="003628A8" w:rsidRDefault="003628A8">
            <w:r w:rsidRPr="0086672B">
              <w:t>Форма, порядок и сроки оплаты</w:t>
            </w:r>
          </w:p>
        </w:tc>
        <w:tc>
          <w:tcPr>
            <w:tcW w:w="7386" w:type="dxa"/>
          </w:tcPr>
          <w:p w:rsidR="004B07F4" w:rsidRPr="00D03456" w:rsidRDefault="004B07F4" w:rsidP="004B07F4">
            <w:pPr>
              <w:widowControl w:val="0"/>
              <w:shd w:val="clear" w:color="auto" w:fill="FFFFFF"/>
              <w:autoSpaceDE w:val="0"/>
              <w:autoSpaceDN w:val="0"/>
              <w:adjustRightInd w:val="0"/>
              <w:ind w:left="48"/>
              <w:jc w:val="both"/>
            </w:pPr>
            <w:r>
              <w:t xml:space="preserve">Оплата осуществляется за счет средств ФБУЗ </w:t>
            </w:r>
            <w:r w:rsidRPr="00280D51">
              <w:t>«Центр гигиены и эпидемиологии в Республике Башкортостан»</w:t>
            </w:r>
            <w:r>
              <w:t xml:space="preserve">, филиала ФБУЗ </w:t>
            </w:r>
            <w:r w:rsidRPr="00280D51">
              <w:t>«Центр гигиены и эпидемиологии в Республике Башкортостан»</w:t>
            </w:r>
            <w:r>
              <w:t xml:space="preserve"> </w:t>
            </w:r>
            <w:r w:rsidRPr="004B07F4">
              <w:t xml:space="preserve">в городе Стерлитамак и </w:t>
            </w:r>
            <w:proofErr w:type="spellStart"/>
            <w:r w:rsidRPr="004B07F4">
              <w:t>Аургазинском</w:t>
            </w:r>
            <w:proofErr w:type="spellEnd"/>
            <w:r w:rsidRPr="004B07F4">
              <w:t xml:space="preserve">, </w:t>
            </w:r>
            <w:proofErr w:type="spellStart"/>
            <w:r w:rsidRPr="004B07F4">
              <w:t>Гафурийском</w:t>
            </w:r>
            <w:proofErr w:type="spellEnd"/>
            <w:r w:rsidRPr="004B07F4">
              <w:t xml:space="preserve">, </w:t>
            </w:r>
            <w:proofErr w:type="spellStart"/>
            <w:r w:rsidRPr="004B07F4">
              <w:t>Стерлибашевском</w:t>
            </w:r>
            <w:proofErr w:type="spellEnd"/>
            <w:r w:rsidRPr="004B07F4">
              <w:t xml:space="preserve">, </w:t>
            </w:r>
            <w:proofErr w:type="spellStart"/>
            <w:r w:rsidRPr="004B07F4">
              <w:t>Стерлитамакском</w:t>
            </w:r>
            <w:proofErr w:type="spellEnd"/>
            <w:r w:rsidRPr="004B07F4">
              <w:t xml:space="preserve"> районах.</w:t>
            </w:r>
          </w:p>
          <w:p w:rsidR="003628A8" w:rsidRPr="00877952" w:rsidRDefault="004B07F4" w:rsidP="004B07F4">
            <w:pPr>
              <w:widowControl w:val="0"/>
              <w:shd w:val="clear" w:color="auto" w:fill="FFFFFF"/>
              <w:autoSpaceDE w:val="0"/>
              <w:autoSpaceDN w:val="0"/>
              <w:adjustRightInd w:val="0"/>
              <w:ind w:left="48"/>
              <w:jc w:val="both"/>
            </w:pPr>
            <w:r>
              <w:t xml:space="preserve">Оплата происходит путем </w:t>
            </w:r>
            <w:r w:rsidRPr="00A23E1F">
              <w:t xml:space="preserve">перечисления на расчетный счет Поставщика  Заказчиком 100 % от стоимости </w:t>
            </w:r>
            <w:r>
              <w:t xml:space="preserve">предусмотренной договором в течение </w:t>
            </w:r>
            <w:r w:rsidRPr="00381575">
              <w:t>3</w:t>
            </w:r>
            <w:r>
              <w:t>0</w:t>
            </w:r>
            <w:r w:rsidRPr="00A23E1F">
              <w:t xml:space="preserve"> (</w:t>
            </w:r>
            <w:r>
              <w:t>тридцати</w:t>
            </w:r>
            <w:r w:rsidRPr="00A23E1F">
              <w:t xml:space="preserve">) банковских дней с момента </w:t>
            </w:r>
            <w:r>
              <w:t xml:space="preserve">всей </w:t>
            </w:r>
            <w:r w:rsidRPr="00A23E1F">
              <w:t>поставки Товара (подписания сторонами товарной накладной по форме ТОРГ-12, акта приема – передачи по количеству), на основании предоставленного Поставщиком счета на 100% оплату Товара.</w:t>
            </w:r>
          </w:p>
        </w:tc>
      </w:tr>
      <w:tr w:rsidR="003628A8" w:rsidTr="00283275">
        <w:trPr>
          <w:trHeight w:val="643"/>
        </w:trPr>
        <w:tc>
          <w:tcPr>
            <w:tcW w:w="3354" w:type="dxa"/>
          </w:tcPr>
          <w:p w:rsidR="003628A8" w:rsidRDefault="003628A8">
            <w:r w:rsidRPr="000E0A0D">
              <w:t>Даты начала и окончания подачи котировочных заявок</w:t>
            </w:r>
          </w:p>
        </w:tc>
        <w:tc>
          <w:tcPr>
            <w:tcW w:w="7386" w:type="dxa"/>
          </w:tcPr>
          <w:p w:rsidR="003628A8" w:rsidRDefault="003628A8" w:rsidP="00255F9B">
            <w:pPr>
              <w:pStyle w:val="af"/>
              <w:rPr>
                <w:rFonts w:ascii="Times New Roman" w:hAnsi="Times New Roman" w:cs="Times New Roman"/>
                <w:sz w:val="24"/>
                <w:szCs w:val="24"/>
              </w:rPr>
            </w:pPr>
            <w:r>
              <w:rPr>
                <w:rFonts w:ascii="Times New Roman" w:hAnsi="Times New Roman" w:cs="Times New Roman"/>
                <w:sz w:val="24"/>
                <w:szCs w:val="24"/>
              </w:rPr>
              <w:t xml:space="preserve">С </w:t>
            </w:r>
            <w:r w:rsidR="00465602">
              <w:rPr>
                <w:rFonts w:ascii="Times New Roman" w:hAnsi="Times New Roman" w:cs="Times New Roman"/>
                <w:sz w:val="24"/>
                <w:szCs w:val="24"/>
              </w:rPr>
              <w:t>30</w:t>
            </w:r>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Pr>
                <w:rFonts w:ascii="Times New Roman" w:hAnsi="Times New Roman" w:cs="Times New Roman"/>
                <w:sz w:val="24"/>
                <w:szCs w:val="24"/>
              </w:rPr>
              <w:t xml:space="preserve"> по </w:t>
            </w:r>
            <w:r w:rsidR="00465602">
              <w:rPr>
                <w:rFonts w:ascii="Times New Roman" w:hAnsi="Times New Roman" w:cs="Times New Roman"/>
                <w:sz w:val="24"/>
                <w:szCs w:val="24"/>
              </w:rPr>
              <w:t>0</w:t>
            </w:r>
            <w:r w:rsidR="00255F9B">
              <w:rPr>
                <w:rFonts w:ascii="Times New Roman" w:hAnsi="Times New Roman" w:cs="Times New Roman"/>
                <w:sz w:val="24"/>
                <w:szCs w:val="24"/>
              </w:rPr>
              <w:t>9</w:t>
            </w:r>
            <w:r>
              <w:rPr>
                <w:rFonts w:ascii="Times New Roman" w:hAnsi="Times New Roman" w:cs="Times New Roman"/>
                <w:sz w:val="24"/>
                <w:szCs w:val="24"/>
              </w:rPr>
              <w:t>.0</w:t>
            </w:r>
            <w:r w:rsidR="00465602">
              <w:rPr>
                <w:rFonts w:ascii="Times New Roman" w:hAnsi="Times New Roman" w:cs="Times New Roman"/>
                <w:sz w:val="24"/>
                <w:szCs w:val="24"/>
              </w:rPr>
              <w:t>2</w:t>
            </w:r>
            <w:r>
              <w:rPr>
                <w:rFonts w:ascii="Times New Roman" w:hAnsi="Times New Roman" w:cs="Times New Roman"/>
                <w:sz w:val="24"/>
                <w:szCs w:val="24"/>
              </w:rPr>
              <w:t>.201</w:t>
            </w:r>
            <w:r w:rsidR="00180E27">
              <w:rPr>
                <w:rFonts w:ascii="Times New Roman" w:hAnsi="Times New Roman" w:cs="Times New Roman"/>
                <w:sz w:val="24"/>
                <w:szCs w:val="24"/>
              </w:rPr>
              <w:t>7</w:t>
            </w:r>
            <w:r w:rsidR="006A393C">
              <w:rPr>
                <w:rFonts w:ascii="Times New Roman" w:hAnsi="Times New Roman" w:cs="Times New Roman"/>
                <w:sz w:val="24"/>
                <w:szCs w:val="24"/>
              </w:rPr>
              <w:t xml:space="preserve"> </w:t>
            </w:r>
            <w:r>
              <w:rPr>
                <w:rFonts w:ascii="Times New Roman" w:hAnsi="Times New Roman" w:cs="Times New Roman"/>
                <w:sz w:val="24"/>
                <w:szCs w:val="24"/>
              </w:rPr>
              <w:t xml:space="preserve">, в рабочие дни, с 9.00 до 17.00,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14.00 </w:t>
            </w:r>
            <w:proofErr w:type="gramStart"/>
            <w:r>
              <w:rPr>
                <w:rFonts w:ascii="Times New Roman" w:hAnsi="Times New Roman" w:cs="Times New Roman"/>
                <w:sz w:val="24"/>
                <w:szCs w:val="24"/>
              </w:rPr>
              <w:t>перерыв</w:t>
            </w:r>
            <w:proofErr w:type="gramEnd"/>
            <w:r>
              <w:rPr>
                <w:rFonts w:ascii="Times New Roman" w:hAnsi="Times New Roman" w:cs="Times New Roman"/>
                <w:sz w:val="24"/>
                <w:szCs w:val="24"/>
              </w:rPr>
              <w:t xml:space="preserve"> на обед, по местному времени. </w:t>
            </w:r>
          </w:p>
        </w:tc>
      </w:tr>
      <w:tr w:rsidR="003628A8" w:rsidTr="00283275">
        <w:trPr>
          <w:trHeight w:val="643"/>
        </w:trPr>
        <w:tc>
          <w:tcPr>
            <w:tcW w:w="3354" w:type="dxa"/>
          </w:tcPr>
          <w:p w:rsidR="003628A8" w:rsidRDefault="003628A8">
            <w:r>
              <w:t>Дата рассмотрения и оценки котировочных заявок</w:t>
            </w:r>
          </w:p>
        </w:tc>
        <w:tc>
          <w:tcPr>
            <w:tcW w:w="7386" w:type="dxa"/>
          </w:tcPr>
          <w:p w:rsidR="003628A8" w:rsidRDefault="00255F9B" w:rsidP="00465602">
            <w:pPr>
              <w:pStyle w:val="af"/>
              <w:rPr>
                <w:rFonts w:ascii="Times New Roman" w:hAnsi="Times New Roman" w:cs="Times New Roman"/>
                <w:sz w:val="24"/>
                <w:szCs w:val="24"/>
              </w:rPr>
            </w:pPr>
            <w:r>
              <w:rPr>
                <w:rFonts w:ascii="Times New Roman" w:hAnsi="Times New Roman" w:cs="Times New Roman"/>
                <w:sz w:val="24"/>
                <w:szCs w:val="24"/>
              </w:rPr>
              <w:t>10</w:t>
            </w:r>
            <w:r w:rsidR="003628A8">
              <w:rPr>
                <w:rFonts w:ascii="Times New Roman" w:hAnsi="Times New Roman" w:cs="Times New Roman"/>
                <w:sz w:val="24"/>
                <w:szCs w:val="24"/>
              </w:rPr>
              <w:t>.0</w:t>
            </w:r>
            <w:r w:rsidR="00465602">
              <w:rPr>
                <w:rFonts w:ascii="Times New Roman" w:hAnsi="Times New Roman" w:cs="Times New Roman"/>
                <w:sz w:val="24"/>
                <w:szCs w:val="24"/>
              </w:rPr>
              <w:t>2</w:t>
            </w:r>
            <w:r w:rsidR="003628A8">
              <w:rPr>
                <w:rFonts w:ascii="Times New Roman" w:hAnsi="Times New Roman" w:cs="Times New Roman"/>
                <w:sz w:val="24"/>
                <w:szCs w:val="24"/>
              </w:rPr>
              <w:t>.201</w:t>
            </w:r>
            <w:r w:rsidR="00180E27">
              <w:rPr>
                <w:rFonts w:ascii="Times New Roman" w:hAnsi="Times New Roman" w:cs="Times New Roman"/>
                <w:sz w:val="24"/>
                <w:szCs w:val="24"/>
              </w:rPr>
              <w:t>7</w:t>
            </w:r>
            <w:r w:rsidR="003628A8">
              <w:rPr>
                <w:rFonts w:ascii="Times New Roman" w:hAnsi="Times New Roman" w:cs="Times New Roman"/>
                <w:sz w:val="24"/>
                <w:szCs w:val="24"/>
              </w:rPr>
              <w:t xml:space="preserve"> в 15:00 ч., по местному времени.</w:t>
            </w:r>
          </w:p>
        </w:tc>
      </w:tr>
      <w:tr w:rsidR="003628A8" w:rsidTr="00283275">
        <w:trPr>
          <w:trHeight w:val="643"/>
        </w:trPr>
        <w:tc>
          <w:tcPr>
            <w:tcW w:w="3354" w:type="dxa"/>
          </w:tcPr>
          <w:p w:rsidR="003628A8" w:rsidRDefault="003628A8">
            <w:r>
              <w:lastRenderedPageBreak/>
              <w:t>Место подачи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Республика Башкортостан, г. Уфа, ул. Шафиева, д. 7, к. 415</w:t>
            </w:r>
          </w:p>
        </w:tc>
      </w:tr>
      <w:tr w:rsidR="003628A8" w:rsidTr="00283275">
        <w:trPr>
          <w:trHeight w:val="643"/>
        </w:trPr>
        <w:tc>
          <w:tcPr>
            <w:tcW w:w="3354" w:type="dxa"/>
          </w:tcPr>
          <w:p w:rsidR="003628A8" w:rsidRDefault="003628A8">
            <w:r>
              <w:t xml:space="preserve">Требования к участникам закупки </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Участники  процедуры закупки должны соответствовать следующим требованиям:</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торгов;</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предложения на участие в закупке;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w:t>
            </w:r>
            <w:r>
              <w:t xml:space="preserve">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обладание участниками  процедуры закупки исключительными правами на объекты интеллектуальной собственности, если в связи с исполнением  им договора заказчик приобретает права на объекты интеллектуальной собственности;</w:t>
            </w:r>
          </w:p>
          <w:p w:rsidR="003628A8" w:rsidRDefault="003628A8">
            <w:r>
              <w:t>6)    правомочность участника закупки заключать договор;</w:t>
            </w:r>
          </w:p>
          <w:p w:rsidR="00435847" w:rsidRPr="0078576A" w:rsidRDefault="003628A8" w:rsidP="000C388E">
            <w:pPr>
              <w:jc w:val="both"/>
            </w:pPr>
            <w:r>
              <w:t xml:space="preserve">7)    отсутствие сведений об участниках процедуры закупки в реестре недобросовестных поставщиков, предусмотренном статьей 5 Федерального закона №223-ФЗ от 18.07.2011г., и в реестре недобросовестных поставщиков, предусмотренном Федеральным законом от 05.04.2013г. N 44-ФЗ «О контрактной системе в сфере закупок товаров, работ, услуг для обеспечения государственных и </w:t>
            </w:r>
            <w:r w:rsidR="00D24CFB">
              <w:t>муниципальных нужд»</w:t>
            </w:r>
            <w:r>
              <w:t>;</w:t>
            </w:r>
          </w:p>
        </w:tc>
      </w:tr>
      <w:tr w:rsidR="003628A8" w:rsidTr="00283275">
        <w:trPr>
          <w:trHeight w:val="643"/>
        </w:trPr>
        <w:tc>
          <w:tcPr>
            <w:tcW w:w="3354" w:type="dxa"/>
          </w:tcPr>
          <w:p w:rsidR="003628A8" w:rsidRDefault="003628A8">
            <w:r>
              <w:t>Порядок подачи котировочных заявок</w:t>
            </w:r>
          </w:p>
        </w:tc>
        <w:tc>
          <w:tcPr>
            <w:tcW w:w="7386" w:type="dxa"/>
          </w:tcPr>
          <w:p w:rsidR="003628A8" w:rsidRDefault="003628A8" w:rsidP="0054675A">
            <w:pPr>
              <w:jc w:val="both"/>
            </w:pPr>
            <w:r>
              <w:t xml:space="preserve">Котировочная заявка подается в письменной форме с оригиналом подписи и печати. </w:t>
            </w:r>
            <w:proofErr w:type="gramStart"/>
            <w:r>
              <w:t>Форма заявки считается не соблюденной при направлении заявки факсом или посредством электронной почты</w:t>
            </w:r>
            <w:r w:rsidR="00262278">
              <w:t xml:space="preserve"> без электронной подписи)</w:t>
            </w:r>
            <w:r>
              <w:t>.</w:t>
            </w:r>
            <w:proofErr w:type="gramEnd"/>
          </w:p>
          <w:p w:rsidR="003628A8" w:rsidRPr="00C05E6A" w:rsidRDefault="003628A8" w:rsidP="0054675A">
            <w:pPr>
              <w:jc w:val="both"/>
              <w:rPr>
                <w:color w:val="7030A0"/>
              </w:rPr>
            </w:pPr>
            <w:r>
              <w:t xml:space="preserve">  Заявка должна быть подписана руководителем юридического лица – участником  процедуры закупки или уполномоченным представителем либо физическим лицом – участником  процедуры закупки или уполномоченным представителем. Заявка, подписанная руководителем юридического лица, должна быть заверена печатью. Полномочия представителей участников  процедуры закупки должны подтверждаться доверенностью, выданной и оформленной в </w:t>
            </w:r>
            <w:r>
              <w:lastRenderedPageBreak/>
              <w:t>соответствии с гражданским законодательством, или ее нотариально заверенной копией. Доверенность или нотариально заверенная копия должна подаваться вместе с заявкой.</w:t>
            </w:r>
          </w:p>
        </w:tc>
      </w:tr>
      <w:tr w:rsidR="003628A8" w:rsidTr="00283275">
        <w:trPr>
          <w:trHeight w:val="643"/>
        </w:trPr>
        <w:tc>
          <w:tcPr>
            <w:tcW w:w="3354" w:type="dxa"/>
          </w:tcPr>
          <w:p w:rsidR="003628A8" w:rsidRDefault="003628A8" w:rsidP="0054675A">
            <w:r>
              <w:lastRenderedPageBreak/>
              <w:t>Место рассмотрения и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Республика Башкортостан, г. Уфа, ул. Шафиева, д. 7, каб. 419</w:t>
            </w:r>
            <w:r w:rsidR="00806680">
              <w:rPr>
                <w:rFonts w:ascii="Times New Roman" w:hAnsi="Times New Roman" w:cs="Times New Roman"/>
                <w:sz w:val="24"/>
                <w:szCs w:val="24"/>
              </w:rPr>
              <w:t>.</w:t>
            </w:r>
          </w:p>
        </w:tc>
      </w:tr>
      <w:tr w:rsidR="003628A8" w:rsidTr="00283275">
        <w:trPr>
          <w:trHeight w:val="643"/>
        </w:trPr>
        <w:tc>
          <w:tcPr>
            <w:tcW w:w="3354" w:type="dxa"/>
          </w:tcPr>
          <w:p w:rsidR="003628A8" w:rsidRDefault="003628A8">
            <w:r>
              <w:t>Критерии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котировочная заявка, которая отвечает всем требованиям, установленным в извещении о проведении запроса котировок, документации о проведении запроса котировок и в которой, указана наиболее низкая цена услуг;</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При рассмотрении заявок на участие в закупке участник процедуры закупки не допускается Комиссией к участию в закупке в случае: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не предоставления документов, определенных в документации о закупке либо наличия в документах недостоверных сведений об участнике процедуры закупки или об услуге на оказание, которых осуществляется закупка;</w:t>
            </w:r>
          </w:p>
          <w:p w:rsidR="003628A8" w:rsidRDefault="00180E27">
            <w:pPr>
              <w:pStyle w:val="af"/>
              <w:rPr>
                <w:rFonts w:ascii="Times New Roman" w:hAnsi="Times New Roman" w:cs="Times New Roman"/>
                <w:sz w:val="24"/>
                <w:szCs w:val="24"/>
              </w:rPr>
            </w:pPr>
            <w:proofErr w:type="gramStart"/>
            <w:r w:rsidRPr="00180E27">
              <w:rPr>
                <w:rFonts w:ascii="Times New Roman" w:hAnsi="Times New Roman" w:cs="Times New Roman"/>
                <w:sz w:val="24"/>
                <w:szCs w:val="24"/>
              </w:rPr>
              <w:t>-  несоответствия требованиям, установленным в документации о закупке, не указание конкретных показателей  соответствующих значениям, установленным в документации, и (или) требованиям, установленным к участникам процедуры закупки, либо не подтверждения таких требований, установленных в документации о закупке надлежащими документами, либо предоставление недостоверной информации в отношении своего соответствия указанным требованиям;</w:t>
            </w:r>
            <w:proofErr w:type="gramEnd"/>
          </w:p>
        </w:tc>
      </w:tr>
      <w:tr w:rsidR="003628A8" w:rsidTr="00283275">
        <w:trPr>
          <w:trHeight w:val="643"/>
        </w:trPr>
        <w:tc>
          <w:tcPr>
            <w:tcW w:w="3354" w:type="dxa"/>
          </w:tcPr>
          <w:p w:rsidR="003628A8" w:rsidRDefault="003628A8">
            <w:r>
              <w:t>Порядок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Комиссия в срок, не превышающий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документации о проведении запроса котировок в порядке и по основаниям, которые предусмотрены документацией о проведении запроса котировок, и оценивает котировочные заявки в соответствии с документацией о проведении запроса котировок.</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Результаты рассмотрения и оценки котировочных заявок оформляются протоколом рассмотрения и оценки котировочных заявок, протокол подписывается всеми присутствующими на заседании членами Комиссии. Протокол рассмотрения и оценки котировочных заявок в течение трех дней со дня подписания протокола рассмотрения и оценки котировочных заявок размещается Заказчиком в единой информационной системе. Протокол рассмотрения и оценки котировочных заявок составляется в двух экземплярах, один из которых остается у Заказчика.</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Заказчик в течение трех рабочих дней со дня размещения указанного протокола вправе передать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документацией о проведении запроса котировок и цены, предложенной победителем запроса котировок в котировочной заявке.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документации о проведении запроса </w:t>
            </w:r>
            <w:r>
              <w:rPr>
                <w:rFonts w:ascii="Times New Roman" w:hAnsi="Times New Roman" w:cs="Times New Roman"/>
                <w:sz w:val="24"/>
                <w:szCs w:val="24"/>
              </w:rPr>
              <w:lastRenderedPageBreak/>
              <w:t>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3628A8" w:rsidTr="00283275">
        <w:trPr>
          <w:trHeight w:val="643"/>
        </w:trPr>
        <w:tc>
          <w:tcPr>
            <w:tcW w:w="3354" w:type="dxa"/>
          </w:tcPr>
          <w:p w:rsidR="003628A8" w:rsidRDefault="003628A8">
            <w:r>
              <w:lastRenderedPageBreak/>
              <w:t>Срок, место и порядок предоставления информации о закупке</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xml:space="preserve">Предоставление документации или любой информации о закупке любое заинтересованное лицо может получить по адресу Заказчика - г. Уфа, ул. Шафиева, 7, каб. № 415, с </w:t>
            </w:r>
            <w:r w:rsidR="00465602">
              <w:rPr>
                <w:rFonts w:ascii="Times New Roman" w:hAnsi="Times New Roman" w:cs="Times New Roman"/>
                <w:sz w:val="24"/>
                <w:szCs w:val="24"/>
              </w:rPr>
              <w:t>30</w:t>
            </w:r>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sidR="00806680">
              <w:rPr>
                <w:rFonts w:ascii="Times New Roman" w:hAnsi="Times New Roman" w:cs="Times New Roman"/>
                <w:sz w:val="24"/>
                <w:szCs w:val="24"/>
              </w:rPr>
              <w:t xml:space="preserve"> по </w:t>
            </w:r>
            <w:r w:rsidR="00465602">
              <w:rPr>
                <w:rFonts w:ascii="Times New Roman" w:hAnsi="Times New Roman" w:cs="Times New Roman"/>
                <w:sz w:val="24"/>
                <w:szCs w:val="24"/>
              </w:rPr>
              <w:t>0</w:t>
            </w:r>
            <w:r w:rsidR="00255F9B">
              <w:rPr>
                <w:rFonts w:ascii="Times New Roman" w:hAnsi="Times New Roman" w:cs="Times New Roman"/>
                <w:sz w:val="24"/>
                <w:szCs w:val="24"/>
              </w:rPr>
              <w:t>9</w:t>
            </w:r>
            <w:bookmarkStart w:id="0" w:name="_GoBack"/>
            <w:bookmarkEnd w:id="0"/>
            <w:r>
              <w:rPr>
                <w:rFonts w:ascii="Times New Roman" w:hAnsi="Times New Roman" w:cs="Times New Roman"/>
                <w:sz w:val="24"/>
                <w:szCs w:val="24"/>
              </w:rPr>
              <w:t>.0</w:t>
            </w:r>
            <w:r w:rsidR="00465602">
              <w:rPr>
                <w:rFonts w:ascii="Times New Roman" w:hAnsi="Times New Roman" w:cs="Times New Roman"/>
                <w:sz w:val="24"/>
                <w:szCs w:val="24"/>
              </w:rPr>
              <w:t>2</w:t>
            </w:r>
            <w:r>
              <w:rPr>
                <w:rFonts w:ascii="Times New Roman" w:hAnsi="Times New Roman" w:cs="Times New Roman"/>
                <w:sz w:val="24"/>
                <w:szCs w:val="24"/>
              </w:rPr>
              <w:t>.201</w:t>
            </w:r>
            <w:r w:rsidR="00180E27">
              <w:rPr>
                <w:rFonts w:ascii="Times New Roman" w:hAnsi="Times New Roman" w:cs="Times New Roman"/>
                <w:sz w:val="24"/>
                <w:szCs w:val="24"/>
              </w:rPr>
              <w:t>7</w:t>
            </w:r>
            <w:r>
              <w:rPr>
                <w:rFonts w:ascii="Times New Roman" w:hAnsi="Times New Roman" w:cs="Times New Roman"/>
                <w:sz w:val="24"/>
                <w:szCs w:val="24"/>
              </w:rPr>
              <w:t xml:space="preserve">, ежедневно с 9.00 до 17.00, перерыв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14:00</w:t>
            </w:r>
            <w:r w:rsidR="0046560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выходных и праздничных дней (здесь и далее указано местное время).</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Со дня размещения в единой информационной системе извещения о запросе котировок, документации о проведении запроса котировок Заказчик на основании заявления любого заинтересованного лица, поданного в письменной форме, в течение одного рабочего дня со дня получения соответствующего заявления, Заказчик предоставляет такому лицу документацию о проведении запроса котировок в письменной форме или в форме электронного документа, без взимания платы.</w:t>
            </w:r>
          </w:p>
        </w:tc>
      </w:tr>
      <w:tr w:rsidR="003628A8" w:rsidTr="00283275">
        <w:trPr>
          <w:trHeight w:val="643"/>
        </w:trPr>
        <w:tc>
          <w:tcPr>
            <w:tcW w:w="3354" w:type="dxa"/>
          </w:tcPr>
          <w:p w:rsidR="003628A8" w:rsidRDefault="003628A8">
            <w:r>
              <w:t>Предоставление участникам процедуры закупки разъяснений документации о проведении запроса котировок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Любой участник процедуры закупки вправе направить в письменной форме Заказчику запрос о разъяснении положений документации о проведении запроса котировок. В течение одного рабочего дня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проведении запроса котировок, если указанный запрос поступил к Заказчику не позднее, чем за два дня до дня окончания подачи заявок на участие в запросе котировок.</w:t>
            </w:r>
          </w:p>
        </w:tc>
      </w:tr>
      <w:tr w:rsidR="003628A8" w:rsidTr="00283275">
        <w:trPr>
          <w:trHeight w:val="643"/>
        </w:trPr>
        <w:tc>
          <w:tcPr>
            <w:tcW w:w="3354" w:type="dxa"/>
          </w:tcPr>
          <w:p w:rsidR="003628A8" w:rsidRPr="006A393C" w:rsidRDefault="003628A8">
            <w:r w:rsidRPr="006A393C">
              <w:t>Размер обеспечения котировочной заявки, срок и порядок внесения денежных средств</w:t>
            </w:r>
          </w:p>
        </w:tc>
        <w:tc>
          <w:tcPr>
            <w:tcW w:w="7386" w:type="dxa"/>
          </w:tcPr>
          <w:p w:rsidR="003628A8" w:rsidRPr="006A393C" w:rsidRDefault="003628A8" w:rsidP="006A393C">
            <w:pPr>
              <w:pStyle w:val="af"/>
              <w:rPr>
                <w:rFonts w:ascii="Times New Roman" w:hAnsi="Times New Roman" w:cs="Times New Roman"/>
                <w:sz w:val="24"/>
                <w:szCs w:val="24"/>
              </w:rPr>
            </w:pPr>
            <w:r w:rsidRPr="006A393C">
              <w:rPr>
                <w:rFonts w:ascii="Times New Roman" w:hAnsi="Times New Roman" w:cs="Times New Roman"/>
                <w:sz w:val="24"/>
                <w:szCs w:val="24"/>
              </w:rPr>
              <w:t>Не предусмотрено.</w:t>
            </w:r>
            <w:r w:rsidR="006B33AB" w:rsidRPr="006A393C">
              <w:rPr>
                <w:rFonts w:ascii="Times New Roman" w:hAnsi="Times New Roman" w:cs="Times New Roman"/>
                <w:sz w:val="24"/>
                <w:szCs w:val="24"/>
              </w:rPr>
              <w:t xml:space="preserve"> </w:t>
            </w:r>
          </w:p>
        </w:tc>
      </w:tr>
      <w:tr w:rsidR="003628A8" w:rsidTr="00283275">
        <w:trPr>
          <w:trHeight w:val="643"/>
        </w:trPr>
        <w:tc>
          <w:tcPr>
            <w:tcW w:w="3354" w:type="dxa"/>
          </w:tcPr>
          <w:p w:rsidR="003628A8" w:rsidRPr="006A393C" w:rsidRDefault="003628A8">
            <w:r w:rsidRPr="006A393C">
              <w:t>Размер обеспечения исполнения договора, срок и порядок внесения денежных средств</w:t>
            </w:r>
          </w:p>
        </w:tc>
        <w:tc>
          <w:tcPr>
            <w:tcW w:w="7386" w:type="dxa"/>
          </w:tcPr>
          <w:p w:rsidR="00465602" w:rsidRPr="00280D51" w:rsidRDefault="00465602" w:rsidP="00465602">
            <w:pPr>
              <w:pStyle w:val="af"/>
              <w:rPr>
                <w:rFonts w:ascii="Times New Roman" w:hAnsi="Times New Roman" w:cs="Times New Roman"/>
                <w:sz w:val="24"/>
                <w:szCs w:val="24"/>
              </w:rPr>
            </w:pPr>
            <w:proofErr w:type="gramStart"/>
            <w:r w:rsidRPr="00280D51">
              <w:rPr>
                <w:rFonts w:ascii="Times New Roman" w:hAnsi="Times New Roman" w:cs="Times New Roman"/>
                <w:sz w:val="24"/>
                <w:szCs w:val="24"/>
              </w:rPr>
              <w:t>Обеспечение исполнения договора предоставляется в форме банковской гарантии</w:t>
            </w:r>
            <w:r>
              <w:t xml:space="preserve"> </w:t>
            </w:r>
            <w:r w:rsidRPr="00756C6F">
              <w:rPr>
                <w:rFonts w:ascii="Times New Roman" w:hAnsi="Times New Roman" w:cs="Times New Roman"/>
                <w:sz w:val="24"/>
                <w:szCs w:val="24"/>
              </w:rPr>
              <w:t xml:space="preserve">в соответствии со статьей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Pr="00280D51">
              <w:rPr>
                <w:rFonts w:ascii="Times New Roman" w:hAnsi="Times New Roman" w:cs="Times New Roman"/>
                <w:sz w:val="24"/>
                <w:szCs w:val="24"/>
              </w:rPr>
              <w:t>или внесения денежных средств на счет заказчика в размере обеспечения исполнения договора (способ обеспечения исполнения договора определяется поставщиком (подрядчиком, исполнителем) самостоятельно.</w:t>
            </w:r>
            <w:proofErr w:type="gramEnd"/>
          </w:p>
          <w:p w:rsidR="003628A8" w:rsidRPr="006A393C" w:rsidRDefault="00465602" w:rsidP="007F4196">
            <w:pPr>
              <w:pStyle w:val="af"/>
              <w:rPr>
                <w:rFonts w:ascii="Times New Roman" w:hAnsi="Times New Roman" w:cs="Times New Roman"/>
                <w:sz w:val="24"/>
                <w:szCs w:val="24"/>
              </w:rPr>
            </w:pPr>
            <w:r w:rsidRPr="00280D51">
              <w:rPr>
                <w:rFonts w:ascii="Times New Roman" w:hAnsi="Times New Roman" w:cs="Times New Roman"/>
                <w:sz w:val="24"/>
                <w:szCs w:val="24"/>
              </w:rPr>
              <w:t xml:space="preserve">Размер обеспечения исполнения договора устанавливается </w:t>
            </w:r>
            <w:r>
              <w:rPr>
                <w:rFonts w:ascii="Times New Roman" w:hAnsi="Times New Roman" w:cs="Times New Roman"/>
                <w:sz w:val="24"/>
                <w:szCs w:val="24"/>
              </w:rPr>
              <w:t>10</w:t>
            </w:r>
            <w:r w:rsidRPr="00280D51">
              <w:rPr>
                <w:rFonts w:ascii="Times New Roman" w:hAnsi="Times New Roman" w:cs="Times New Roman"/>
                <w:sz w:val="24"/>
                <w:szCs w:val="24"/>
              </w:rPr>
              <w:t xml:space="preserve">%  от начальной (максимальной) цены договора, что составляет: </w:t>
            </w:r>
            <w:r>
              <w:t xml:space="preserve"> </w:t>
            </w:r>
            <w:r>
              <w:rPr>
                <w:rFonts w:ascii="Times New Roman" w:hAnsi="Times New Roman" w:cs="Times New Roman"/>
                <w:b/>
                <w:sz w:val="24"/>
                <w:szCs w:val="24"/>
              </w:rPr>
              <w:t>23400,00</w:t>
            </w:r>
            <w:r w:rsidRPr="00F67D29">
              <w:rPr>
                <w:rFonts w:ascii="Times New Roman" w:hAnsi="Times New Roman" w:cs="Times New Roman"/>
                <w:b/>
                <w:sz w:val="24"/>
                <w:szCs w:val="24"/>
              </w:rPr>
              <w:t xml:space="preserve"> (</w:t>
            </w:r>
            <w:r>
              <w:rPr>
                <w:rFonts w:ascii="Times New Roman" w:hAnsi="Times New Roman" w:cs="Times New Roman"/>
                <w:b/>
                <w:sz w:val="24"/>
                <w:szCs w:val="24"/>
              </w:rPr>
              <w:t xml:space="preserve">двадцать три тысячи четыреста </w:t>
            </w:r>
            <w:r w:rsidRPr="00F67D29">
              <w:rPr>
                <w:rFonts w:ascii="Times New Roman" w:hAnsi="Times New Roman" w:cs="Times New Roman"/>
                <w:b/>
                <w:sz w:val="24"/>
                <w:szCs w:val="24"/>
              </w:rPr>
              <w:t>рубл</w:t>
            </w:r>
            <w:r>
              <w:rPr>
                <w:rFonts w:ascii="Times New Roman" w:hAnsi="Times New Roman" w:cs="Times New Roman"/>
                <w:b/>
                <w:sz w:val="24"/>
                <w:szCs w:val="24"/>
              </w:rPr>
              <w:t>ей</w:t>
            </w:r>
            <w:r w:rsidRPr="00F67D29">
              <w:rPr>
                <w:rFonts w:ascii="Times New Roman" w:hAnsi="Times New Roman" w:cs="Times New Roman"/>
                <w:b/>
                <w:sz w:val="24"/>
                <w:szCs w:val="24"/>
              </w:rPr>
              <w:t xml:space="preserve"> </w:t>
            </w:r>
            <w:r>
              <w:rPr>
                <w:rFonts w:ascii="Times New Roman" w:hAnsi="Times New Roman" w:cs="Times New Roman"/>
                <w:b/>
                <w:sz w:val="24"/>
                <w:szCs w:val="24"/>
              </w:rPr>
              <w:t>0</w:t>
            </w:r>
            <w:r w:rsidRPr="00F67D29">
              <w:rPr>
                <w:rFonts w:ascii="Times New Roman" w:hAnsi="Times New Roman" w:cs="Times New Roman"/>
                <w:b/>
                <w:sz w:val="24"/>
                <w:szCs w:val="24"/>
              </w:rPr>
              <w:t xml:space="preserve">0 </w:t>
            </w:r>
            <w:r w:rsidRPr="000F48F3">
              <w:rPr>
                <w:rFonts w:ascii="Times New Roman" w:hAnsi="Times New Roman" w:cs="Times New Roman"/>
                <w:b/>
                <w:sz w:val="24"/>
                <w:szCs w:val="24"/>
              </w:rPr>
              <w:t>копеек)</w:t>
            </w:r>
            <w:r w:rsidRPr="00280D51">
              <w:rPr>
                <w:rFonts w:ascii="Times New Roman" w:hAnsi="Times New Roman" w:cs="Times New Roman"/>
                <w:sz w:val="24"/>
                <w:szCs w:val="24"/>
              </w:rPr>
              <w:t>. Договор заключается после предоставления документа, подтверждающего внесение денежных сре</w:t>
            </w:r>
            <w:proofErr w:type="gramStart"/>
            <w:r w:rsidRPr="00280D51">
              <w:rPr>
                <w:rFonts w:ascii="Times New Roman" w:hAnsi="Times New Roman" w:cs="Times New Roman"/>
                <w:sz w:val="24"/>
                <w:szCs w:val="24"/>
              </w:rPr>
              <w:t>дств в к</w:t>
            </w:r>
            <w:proofErr w:type="gramEnd"/>
            <w:r w:rsidRPr="00280D51">
              <w:rPr>
                <w:rFonts w:ascii="Times New Roman" w:hAnsi="Times New Roman" w:cs="Times New Roman"/>
                <w:sz w:val="24"/>
                <w:szCs w:val="24"/>
              </w:rPr>
              <w:t xml:space="preserve">ачестве обеспечения исполнения договора, в течение </w:t>
            </w:r>
            <w:r w:rsidR="007F4196">
              <w:rPr>
                <w:rFonts w:ascii="Times New Roman" w:hAnsi="Times New Roman" w:cs="Times New Roman"/>
                <w:sz w:val="24"/>
                <w:szCs w:val="24"/>
              </w:rPr>
              <w:t>5</w:t>
            </w:r>
            <w:r w:rsidRPr="00280D51">
              <w:rPr>
                <w:rFonts w:ascii="Times New Roman" w:hAnsi="Times New Roman" w:cs="Times New Roman"/>
                <w:sz w:val="24"/>
                <w:szCs w:val="24"/>
              </w:rPr>
              <w:t xml:space="preserve"> дней, со дня подписания протокола рассмотрения котировочных заявок.  </w:t>
            </w:r>
            <w:r w:rsidR="007F4196">
              <w:t xml:space="preserve"> </w:t>
            </w:r>
            <w:r w:rsidR="007F4196" w:rsidRPr="007F4196">
              <w:rPr>
                <w:rFonts w:ascii="Times New Roman" w:hAnsi="Times New Roman" w:cs="Times New Roman"/>
                <w:sz w:val="24"/>
                <w:szCs w:val="24"/>
              </w:rPr>
              <w:t xml:space="preserve">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30 дней со дня получения Заказчиком соответствующего письменного требования Поставщика Денежные средства возвращаются на банковский счет, указанный </w:t>
            </w:r>
            <w:r w:rsidR="007F4196" w:rsidRPr="007F4196">
              <w:rPr>
                <w:rFonts w:ascii="Times New Roman" w:hAnsi="Times New Roman" w:cs="Times New Roman"/>
                <w:sz w:val="24"/>
                <w:szCs w:val="24"/>
              </w:rPr>
              <w:lastRenderedPageBreak/>
              <w:t>Исполнителем в этом письменном требовании, в случае внесения денежных сре</w:t>
            </w:r>
            <w:proofErr w:type="gramStart"/>
            <w:r w:rsidR="007F4196" w:rsidRPr="007F4196">
              <w:rPr>
                <w:rFonts w:ascii="Times New Roman" w:hAnsi="Times New Roman" w:cs="Times New Roman"/>
                <w:sz w:val="24"/>
                <w:szCs w:val="24"/>
              </w:rPr>
              <w:t>дств в к</w:t>
            </w:r>
            <w:proofErr w:type="gramEnd"/>
            <w:r w:rsidR="007F4196" w:rsidRPr="007F4196">
              <w:rPr>
                <w:rFonts w:ascii="Times New Roman" w:hAnsi="Times New Roman" w:cs="Times New Roman"/>
                <w:sz w:val="24"/>
                <w:szCs w:val="24"/>
              </w:rPr>
              <w:t>ачестве обеспечения исполнения договора.</w:t>
            </w:r>
          </w:p>
        </w:tc>
      </w:tr>
      <w:tr w:rsidR="003628A8" w:rsidTr="00283275">
        <w:trPr>
          <w:trHeight w:val="643"/>
        </w:trPr>
        <w:tc>
          <w:tcPr>
            <w:tcW w:w="3354" w:type="dxa"/>
          </w:tcPr>
          <w:p w:rsidR="003628A8" w:rsidRPr="006A393C" w:rsidRDefault="003628A8">
            <w:r w:rsidRPr="006A393C">
              <w:lastRenderedPageBreak/>
              <w:t>Реквизиты для внесения денежных сре</w:t>
            </w:r>
            <w:proofErr w:type="gramStart"/>
            <w:r w:rsidRPr="006A393C">
              <w:t>дств дл</w:t>
            </w:r>
            <w:proofErr w:type="gramEnd"/>
            <w:r w:rsidRPr="006A393C">
              <w:t>я обеспечения заявки и обеспечения исполнения договора</w:t>
            </w:r>
          </w:p>
        </w:tc>
        <w:tc>
          <w:tcPr>
            <w:tcW w:w="7386" w:type="dxa"/>
          </w:tcPr>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ФБУЗ «Центр гигиены и эпидемиологии в Республике Башкортостан»</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450054 Республика Башкортостан, г. Уфа, ул. Шафиева, д.7, </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тел/факс (347) 2376400/2374248</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ИНН 0276090570, КПП 027601001</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УФК по Республике Башкортостан (ФБУЗ «Центр гигиены и эпидемиологии в Республике Башкортостан» л/с 20016U66090)</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Расчетный счет: 40501810500002000002 в Отделении - НБ Республика Башкортостан г. Уфа</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БИК 048 073 001</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ОКПО 75824463, ОГРН 1050204212255</w:t>
            </w:r>
          </w:p>
        </w:tc>
      </w:tr>
      <w:tr w:rsidR="003628A8" w:rsidTr="00283275">
        <w:trPr>
          <w:trHeight w:val="643"/>
        </w:trPr>
        <w:tc>
          <w:tcPr>
            <w:tcW w:w="3354" w:type="dxa"/>
          </w:tcPr>
          <w:p w:rsidR="003628A8" w:rsidRPr="006A393C" w:rsidRDefault="003628A8">
            <w:r w:rsidRPr="006A393C">
              <w:t>Порядок возврата денежных средств внесенных в качестве обеспечения заявки</w:t>
            </w:r>
          </w:p>
        </w:tc>
        <w:tc>
          <w:tcPr>
            <w:tcW w:w="7386" w:type="dxa"/>
          </w:tcPr>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Заказчик возвращает денежные средства, внесенные в качестве обеспечения заявок на участие в запросе котировок, в течение пяти рабочих дней со дня:</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1) принятия Заказчиком решения об отказе от проведения запроса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2) поступления Заказчику уведомления об отзыве заявки, на участие в запросе котировок – участнику, подавшему заявку, на участие в запросе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3) принятия решения о несоответствии заявки, на участие в запросе котировок участнику, подавшему заявку, на участие и не допущенному к участию в запросе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4) подписания протокола рассмотрения котировочных заявок участникам запроса котировок, которые участвовали, но не стали победителями запроса котировок, кроме участника, сделавшего предложение, следующее за предложением победителя запроса котировок, заявке, которого был присвоен второй номер;</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5) заключения договора победителю запроса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6) заключения договора участнику запроса котировок, заявке, на участие которого присвоен второй номер;</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7) принятия решения о несоответствии заявки, на участие в запросе котировок – единственному участнику запроса котировок, заявка, которого была признана Комиссией не соответствующей требованиям документации о закупке;</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8) заключения договора с участником, подавшим единственную заявку, на участие в запросе котировок, соответствующую требованиям документации, извещения такому участнику;</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9) заключения договора с единственным допущенным к участию в запросе котировок участником такому участнику</w:t>
            </w:r>
            <w:r w:rsidR="00806680" w:rsidRPr="006A393C">
              <w:rPr>
                <w:rFonts w:ascii="Times New Roman" w:hAnsi="Times New Roman" w:cs="Times New Roman"/>
                <w:sz w:val="24"/>
                <w:szCs w:val="24"/>
              </w:rPr>
              <w:t>.</w:t>
            </w:r>
          </w:p>
        </w:tc>
      </w:tr>
      <w:tr w:rsidR="003628A8" w:rsidTr="00283275">
        <w:trPr>
          <w:trHeight w:val="643"/>
        </w:trPr>
        <w:tc>
          <w:tcPr>
            <w:tcW w:w="3354" w:type="dxa"/>
          </w:tcPr>
          <w:p w:rsidR="003628A8" w:rsidRDefault="003628A8">
            <w:r>
              <w:t>Срок подписания договора победителем  запроса котировок</w:t>
            </w:r>
          </w:p>
        </w:tc>
        <w:tc>
          <w:tcPr>
            <w:tcW w:w="7386" w:type="dxa"/>
          </w:tcPr>
          <w:p w:rsidR="00180E27" w:rsidRPr="00180E27" w:rsidRDefault="00180E27" w:rsidP="00180E27">
            <w:pPr>
              <w:pStyle w:val="af"/>
              <w:rPr>
                <w:rFonts w:ascii="Times New Roman" w:hAnsi="Times New Roman" w:cs="Times New Roman"/>
                <w:sz w:val="24"/>
                <w:szCs w:val="24"/>
              </w:rPr>
            </w:pPr>
            <w:r w:rsidRPr="00180E27">
              <w:rPr>
                <w:rFonts w:ascii="Times New Roman" w:hAnsi="Times New Roman" w:cs="Times New Roman"/>
                <w:sz w:val="24"/>
                <w:szCs w:val="24"/>
              </w:rPr>
              <w:t>Не ранее чем через 7 (семь) дней со дня размещения в ЕИС протокола рассмотрения котировочных заявок.</w:t>
            </w:r>
          </w:p>
          <w:p w:rsidR="003628A8" w:rsidRDefault="00180E27" w:rsidP="00180E27">
            <w:pPr>
              <w:pStyle w:val="af"/>
              <w:rPr>
                <w:rFonts w:ascii="Times New Roman" w:hAnsi="Times New Roman" w:cs="Times New Roman"/>
                <w:sz w:val="24"/>
                <w:szCs w:val="24"/>
              </w:rPr>
            </w:pPr>
            <w:r w:rsidRPr="00180E27">
              <w:rPr>
                <w:rFonts w:ascii="Times New Roman" w:hAnsi="Times New Roman" w:cs="Times New Roman"/>
                <w:sz w:val="24"/>
                <w:szCs w:val="24"/>
              </w:rPr>
              <w:t>Не позднее 20 (двадцати) дней со дня подписания  указанного выше протокола.</w:t>
            </w:r>
          </w:p>
        </w:tc>
      </w:tr>
      <w:tr w:rsidR="003628A8" w:rsidTr="00283275">
        <w:trPr>
          <w:trHeight w:val="643"/>
        </w:trPr>
        <w:tc>
          <w:tcPr>
            <w:tcW w:w="3354" w:type="dxa"/>
          </w:tcPr>
          <w:p w:rsidR="003628A8" w:rsidRDefault="003628A8">
            <w:r>
              <w:t>Контактный телефон/ факс</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(8-347) 241-59-23</w:t>
            </w:r>
          </w:p>
        </w:tc>
      </w:tr>
      <w:tr w:rsidR="003628A8" w:rsidTr="00283275">
        <w:trPr>
          <w:trHeight w:val="643"/>
        </w:trPr>
        <w:tc>
          <w:tcPr>
            <w:tcW w:w="3354" w:type="dxa"/>
          </w:tcPr>
          <w:p w:rsidR="003628A8" w:rsidRDefault="003628A8">
            <w:r>
              <w:t>Контактное лицо</w:t>
            </w:r>
          </w:p>
        </w:tc>
        <w:tc>
          <w:tcPr>
            <w:tcW w:w="7386" w:type="dxa"/>
          </w:tcPr>
          <w:p w:rsidR="003628A8" w:rsidRDefault="00180E27">
            <w:r w:rsidRPr="00180E27">
              <w:t>Жемчужникова Алёна Владимировна</w:t>
            </w:r>
          </w:p>
        </w:tc>
      </w:tr>
    </w:tbl>
    <w:p w:rsidR="003628A8" w:rsidRDefault="003628A8" w:rsidP="00283275"/>
    <w:p w:rsidR="00A73DA1" w:rsidRDefault="003628A8" w:rsidP="00E14689">
      <w:pPr>
        <w:jc w:val="both"/>
        <w:rPr>
          <w:color w:val="000000"/>
          <w:spacing w:val="1"/>
        </w:rPr>
      </w:pPr>
      <w:r w:rsidRPr="00DA4C37">
        <w:t>Приложения: форма котир</w:t>
      </w:r>
      <w:r w:rsidR="00E14689">
        <w:t>овочной заявки, проект договора</w:t>
      </w:r>
      <w:r w:rsidR="00E14689">
        <w:rPr>
          <w:color w:val="000000"/>
          <w:spacing w:val="1"/>
        </w:rPr>
        <w:t xml:space="preserve"> </w:t>
      </w:r>
    </w:p>
    <w:p w:rsidR="003628A8" w:rsidRPr="00BB26E1" w:rsidRDefault="003628A8" w:rsidP="00BB26E1">
      <w:pPr>
        <w:shd w:val="clear" w:color="auto" w:fill="FFFFFF"/>
        <w:tabs>
          <w:tab w:val="left" w:pos="374"/>
        </w:tabs>
        <w:spacing w:before="336" w:line="317" w:lineRule="exact"/>
        <w:ind w:left="19"/>
        <w:jc w:val="right"/>
        <w:rPr>
          <w:color w:val="000000"/>
          <w:spacing w:val="1"/>
        </w:rPr>
      </w:pPr>
      <w:r w:rsidRPr="00BB26E1">
        <w:rPr>
          <w:color w:val="000000"/>
          <w:spacing w:val="1"/>
        </w:rPr>
        <w:lastRenderedPageBreak/>
        <w:t>Приложение № 1.</w:t>
      </w:r>
    </w:p>
    <w:p w:rsidR="003628A8" w:rsidRDefault="003628A8" w:rsidP="00283275">
      <w:pPr>
        <w:jc w:val="right"/>
      </w:pPr>
    </w:p>
    <w:p w:rsidR="003628A8" w:rsidRDefault="003628A8" w:rsidP="00283275">
      <w:pPr>
        <w:jc w:val="right"/>
      </w:pPr>
    </w:p>
    <w:p w:rsidR="00A73DA1" w:rsidRPr="00A73DA1" w:rsidRDefault="00A73DA1" w:rsidP="00A73DA1">
      <w:pPr>
        <w:ind w:firstLine="708"/>
        <w:jc w:val="center"/>
        <w:rPr>
          <w:b/>
        </w:rPr>
      </w:pPr>
      <w:r w:rsidRPr="00A73DA1">
        <w:rPr>
          <w:b/>
        </w:rPr>
        <w:t>ТЕХНИЧЕСКОЕ ЗАДАНИЕ</w:t>
      </w:r>
    </w:p>
    <w:p w:rsidR="00A73DA1" w:rsidRDefault="00E14689" w:rsidP="00A73DA1">
      <w:pPr>
        <w:ind w:firstLine="708"/>
        <w:jc w:val="center"/>
        <w:rPr>
          <w:b/>
        </w:rPr>
      </w:pPr>
      <w:r>
        <w:rPr>
          <w:b/>
        </w:rPr>
        <w:t>на поставку бараньей крови для бактериологических исследований</w:t>
      </w:r>
    </w:p>
    <w:p w:rsidR="00E14689" w:rsidRDefault="00E14689" w:rsidP="00A73DA1">
      <w:pPr>
        <w:ind w:firstLine="708"/>
        <w:jc w:val="center"/>
        <w:rPr>
          <w:b/>
        </w:rPr>
      </w:pPr>
    </w:p>
    <w:p w:rsidR="00E14689" w:rsidRPr="00096899" w:rsidRDefault="00E14689" w:rsidP="00E14689">
      <w:pPr>
        <w:ind w:firstLine="851"/>
        <w:jc w:val="both"/>
        <w:rPr>
          <w:sz w:val="28"/>
          <w:szCs w:val="28"/>
        </w:rPr>
      </w:pPr>
      <w:r w:rsidRPr="00096899">
        <w:rPr>
          <w:sz w:val="28"/>
          <w:szCs w:val="28"/>
        </w:rPr>
        <w:t xml:space="preserve">Требования к качеству и гарантийным обязательствам, условиям поставки товара: </w:t>
      </w:r>
    </w:p>
    <w:p w:rsidR="00E14689" w:rsidRPr="0024550D" w:rsidRDefault="00E14689" w:rsidP="00E14689">
      <w:pPr>
        <w:ind w:firstLine="851"/>
        <w:jc w:val="both"/>
        <w:rPr>
          <w:sz w:val="28"/>
          <w:szCs w:val="28"/>
        </w:rPr>
      </w:pPr>
      <w:r w:rsidRPr="0024550D">
        <w:rPr>
          <w:sz w:val="28"/>
          <w:szCs w:val="28"/>
        </w:rPr>
        <w:t>1.</w:t>
      </w:r>
      <w:r w:rsidRPr="0024550D">
        <w:rPr>
          <w:sz w:val="28"/>
          <w:szCs w:val="28"/>
        </w:rPr>
        <w:tab/>
        <w:t>Весь передаваемый товар не должен  находиться  в залоге и должен быть свободным от прав третьих лиц.</w:t>
      </w:r>
    </w:p>
    <w:p w:rsidR="00E14689" w:rsidRPr="0024550D" w:rsidRDefault="00E14689" w:rsidP="00E14689">
      <w:pPr>
        <w:ind w:firstLine="851"/>
        <w:jc w:val="both"/>
        <w:rPr>
          <w:sz w:val="28"/>
          <w:szCs w:val="28"/>
        </w:rPr>
      </w:pPr>
      <w:r w:rsidRPr="0024550D">
        <w:rPr>
          <w:sz w:val="28"/>
          <w:szCs w:val="28"/>
        </w:rPr>
        <w:t>2.</w:t>
      </w:r>
      <w:r w:rsidRPr="0024550D">
        <w:rPr>
          <w:sz w:val="28"/>
          <w:szCs w:val="28"/>
        </w:rPr>
        <w:tab/>
        <w:t xml:space="preserve">Качество поставляемого товара должно соответствовать требованиям стандартов качества, предъявляемым к данному виду товаров. </w:t>
      </w:r>
    </w:p>
    <w:p w:rsidR="00E14689" w:rsidRPr="0024550D" w:rsidRDefault="00E14689" w:rsidP="00E14689">
      <w:pPr>
        <w:ind w:firstLine="851"/>
        <w:jc w:val="both"/>
        <w:rPr>
          <w:sz w:val="28"/>
          <w:szCs w:val="28"/>
        </w:rPr>
      </w:pPr>
      <w:r w:rsidRPr="0024550D">
        <w:rPr>
          <w:sz w:val="28"/>
          <w:szCs w:val="28"/>
        </w:rPr>
        <w:t>3.</w:t>
      </w:r>
      <w:r w:rsidRPr="0024550D">
        <w:rPr>
          <w:sz w:val="28"/>
          <w:szCs w:val="28"/>
        </w:rPr>
        <w:tab/>
        <w:t>Товар должен быть упакован в тару (упаковку), соответствующую требованиям стандартов, технических условий и обеспечивающую сохранность товара при его транспортировке и хранении.</w:t>
      </w:r>
    </w:p>
    <w:p w:rsidR="00E14689" w:rsidRPr="0024550D" w:rsidRDefault="00E14689" w:rsidP="00E14689">
      <w:pPr>
        <w:ind w:firstLine="851"/>
        <w:jc w:val="both"/>
        <w:rPr>
          <w:sz w:val="28"/>
          <w:szCs w:val="28"/>
        </w:rPr>
      </w:pPr>
      <w:r w:rsidRPr="0024550D">
        <w:rPr>
          <w:sz w:val="28"/>
          <w:szCs w:val="28"/>
        </w:rPr>
        <w:t>4.</w:t>
      </w:r>
      <w:r w:rsidRPr="0024550D">
        <w:rPr>
          <w:sz w:val="28"/>
          <w:szCs w:val="28"/>
        </w:rPr>
        <w:tab/>
        <w:t>Товар должен транспортироваться с соблюдением услови</w:t>
      </w:r>
      <w:r>
        <w:rPr>
          <w:sz w:val="28"/>
          <w:szCs w:val="28"/>
        </w:rPr>
        <w:t xml:space="preserve">й хранения и транспортирования, </w:t>
      </w:r>
      <w:r w:rsidRPr="0024550D">
        <w:rPr>
          <w:sz w:val="28"/>
          <w:szCs w:val="28"/>
        </w:rPr>
        <w:t xml:space="preserve">предусмотренных нормативно-технической документацией и инструкцией по применению. </w:t>
      </w:r>
    </w:p>
    <w:p w:rsidR="00E14689" w:rsidRPr="0024550D" w:rsidRDefault="00E14689" w:rsidP="00E14689">
      <w:pPr>
        <w:ind w:firstLine="851"/>
        <w:jc w:val="both"/>
        <w:rPr>
          <w:sz w:val="28"/>
          <w:szCs w:val="28"/>
        </w:rPr>
      </w:pPr>
      <w:r w:rsidRPr="0024550D">
        <w:rPr>
          <w:sz w:val="28"/>
          <w:szCs w:val="28"/>
        </w:rPr>
        <w:t>5.</w:t>
      </w:r>
      <w:r w:rsidRPr="0024550D">
        <w:rPr>
          <w:sz w:val="28"/>
          <w:szCs w:val="28"/>
        </w:rPr>
        <w:tab/>
        <w:t>На момент передачи поставщиком товара заказчику остаточный срок годности должен составлять - не менее 80% срока годности, установленн</w:t>
      </w:r>
      <w:r>
        <w:rPr>
          <w:sz w:val="28"/>
          <w:szCs w:val="28"/>
        </w:rPr>
        <w:t xml:space="preserve">ого производителем для данного </w:t>
      </w:r>
      <w:r w:rsidRPr="0024550D">
        <w:rPr>
          <w:sz w:val="28"/>
          <w:szCs w:val="28"/>
        </w:rPr>
        <w:t xml:space="preserve">вида товара (в случае, если срок годности предусмотрен производителем товара). </w:t>
      </w:r>
    </w:p>
    <w:p w:rsidR="00E14689" w:rsidRDefault="00E14689" w:rsidP="00E14689">
      <w:pPr>
        <w:ind w:firstLine="851"/>
        <w:jc w:val="both"/>
        <w:rPr>
          <w:iCs/>
          <w:sz w:val="28"/>
          <w:szCs w:val="28"/>
        </w:rPr>
      </w:pPr>
      <w:r w:rsidRPr="0024550D">
        <w:rPr>
          <w:sz w:val="28"/>
          <w:szCs w:val="28"/>
        </w:rPr>
        <w:t>6.</w:t>
      </w:r>
      <w:r w:rsidRPr="0024550D">
        <w:rPr>
          <w:sz w:val="28"/>
          <w:szCs w:val="28"/>
        </w:rPr>
        <w:tab/>
        <w:t xml:space="preserve">На поставленный товар </w:t>
      </w:r>
      <w:r>
        <w:rPr>
          <w:sz w:val="28"/>
          <w:szCs w:val="28"/>
        </w:rPr>
        <w:t xml:space="preserve">медицинского назначения </w:t>
      </w:r>
      <w:r w:rsidRPr="0024550D">
        <w:rPr>
          <w:sz w:val="28"/>
          <w:szCs w:val="28"/>
        </w:rPr>
        <w:t>поставщик предоставляет заказчику копии сертификатов соответствия или декларации о соответствии, копии регистрационных удостоверений Министерства здравоохранения РФ и другие документы, подтверждающие качество товара, инструкции по использованию товара на русском языке.</w:t>
      </w:r>
      <w:r w:rsidRPr="0024550D">
        <w:rPr>
          <w:iCs/>
          <w:sz w:val="28"/>
          <w:szCs w:val="28"/>
        </w:rPr>
        <w:t xml:space="preserve"> </w:t>
      </w:r>
    </w:p>
    <w:p w:rsidR="00E14689" w:rsidRPr="00E93FAE" w:rsidRDefault="00E14689" w:rsidP="00E14689">
      <w:pPr>
        <w:ind w:firstLine="851"/>
        <w:jc w:val="both"/>
        <w:rPr>
          <w:iCs/>
          <w:sz w:val="28"/>
          <w:szCs w:val="28"/>
        </w:rPr>
      </w:pPr>
      <w:r>
        <w:rPr>
          <w:iCs/>
          <w:sz w:val="28"/>
          <w:szCs w:val="28"/>
        </w:rPr>
        <w:t>7</w:t>
      </w:r>
      <w:r w:rsidRPr="00E93FAE">
        <w:rPr>
          <w:iCs/>
          <w:sz w:val="28"/>
          <w:szCs w:val="28"/>
        </w:rPr>
        <w:t xml:space="preserve">. Все расходы, связанные с заменой некачественного Товара несет Поставщик. </w:t>
      </w:r>
    </w:p>
    <w:p w:rsidR="00E14689" w:rsidRDefault="00E14689" w:rsidP="00E14689">
      <w:pPr>
        <w:ind w:firstLine="851"/>
        <w:jc w:val="both"/>
        <w:rPr>
          <w:sz w:val="28"/>
          <w:szCs w:val="28"/>
        </w:rPr>
      </w:pPr>
    </w:p>
    <w:p w:rsidR="00E14689" w:rsidRDefault="00E14689" w:rsidP="00E14689">
      <w:pPr>
        <w:ind w:firstLine="851"/>
        <w:jc w:val="both"/>
        <w:rPr>
          <w:sz w:val="28"/>
          <w:szCs w:val="28"/>
        </w:rPr>
      </w:pPr>
      <w:r w:rsidRPr="00096899">
        <w:rPr>
          <w:sz w:val="28"/>
          <w:szCs w:val="28"/>
        </w:rPr>
        <w:t>Характеристики и объем поставляемого товара</w:t>
      </w:r>
      <w:r>
        <w:rPr>
          <w:sz w:val="28"/>
          <w:szCs w:val="28"/>
        </w:rPr>
        <w:t>:</w:t>
      </w:r>
    </w:p>
    <w:p w:rsidR="00E14689" w:rsidRDefault="00E14689" w:rsidP="00E14689">
      <w:pPr>
        <w:ind w:firstLine="851"/>
        <w:jc w:val="both"/>
        <w:rPr>
          <w:sz w:val="28"/>
          <w:szCs w:val="28"/>
        </w:rPr>
      </w:pPr>
    </w:p>
    <w:p w:rsidR="0085496D" w:rsidRPr="00A633C2" w:rsidRDefault="0085496D" w:rsidP="0085496D">
      <w:pPr>
        <w:rPr>
          <w:b/>
          <w:bCs/>
          <w:color w:val="000000"/>
        </w:rPr>
      </w:pPr>
      <w:r w:rsidRPr="00A633C2">
        <w:rPr>
          <w:b/>
          <w:bCs/>
          <w:color w:val="000000"/>
        </w:rPr>
        <w:t xml:space="preserve">ФБУЗ "Центр гигиены и эпидемиологии в Республике Башкортостан" </w:t>
      </w:r>
    </w:p>
    <w:p w:rsidR="00E14689" w:rsidRPr="0085496D" w:rsidRDefault="0085496D" w:rsidP="0085496D">
      <w:pPr>
        <w:jc w:val="both"/>
        <w:rPr>
          <w:b/>
          <w:sz w:val="28"/>
          <w:szCs w:val="28"/>
        </w:rPr>
      </w:pPr>
      <w:r w:rsidRPr="0085496D">
        <w:rPr>
          <w:b/>
        </w:rPr>
        <w:t xml:space="preserve">450054 Республика Башкортостан, г. Уфа, ул. </w:t>
      </w:r>
      <w:proofErr w:type="spellStart"/>
      <w:r w:rsidRPr="0085496D">
        <w:rPr>
          <w:b/>
        </w:rPr>
        <w:t>Шафиева</w:t>
      </w:r>
      <w:proofErr w:type="spellEnd"/>
      <w:r w:rsidRPr="0085496D">
        <w:rPr>
          <w:b/>
        </w:rPr>
        <w:t>, д.7</w:t>
      </w:r>
    </w:p>
    <w:p w:rsidR="00E14689" w:rsidRDefault="00E14689" w:rsidP="00E14689">
      <w:pPr>
        <w:ind w:firstLine="851"/>
        <w:jc w:val="both"/>
        <w:rPr>
          <w:sz w:val="28"/>
          <w:szCs w:val="28"/>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3248"/>
        <w:gridCol w:w="3331"/>
        <w:gridCol w:w="879"/>
        <w:gridCol w:w="1106"/>
      </w:tblGrid>
      <w:tr w:rsidR="00E14689" w:rsidTr="00F450BC">
        <w:trPr>
          <w:trHeight w:val="20"/>
        </w:trPr>
        <w:tc>
          <w:tcPr>
            <w:tcW w:w="724"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rPr>
                <w:bCs/>
              </w:rPr>
            </w:pPr>
            <w:r>
              <w:rPr>
                <w:bCs/>
              </w:rPr>
              <w:t>Наименование товара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rPr>
                <w:bCs/>
              </w:rPr>
            </w:pPr>
            <w:r>
              <w:rPr>
                <w:bCs/>
              </w:rPr>
              <w:t>Технические характеристики товара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ind w:right="170"/>
              <w:jc w:val="center"/>
              <w:rPr>
                <w:bCs/>
              </w:rPr>
            </w:pPr>
            <w:r>
              <w:rPr>
                <w:bCs/>
              </w:rPr>
              <w:t>Требуемое значение показателя</w:t>
            </w:r>
          </w:p>
        </w:tc>
        <w:tc>
          <w:tcPr>
            <w:tcW w:w="439" w:type="pct"/>
            <w:tcBorders>
              <w:top w:val="single" w:sz="4" w:space="0" w:color="auto"/>
              <w:left w:val="single" w:sz="4" w:space="0" w:color="auto"/>
              <w:bottom w:val="single" w:sz="4" w:space="0" w:color="auto"/>
              <w:right w:val="single" w:sz="4" w:space="0" w:color="auto"/>
            </w:tcBorders>
          </w:tcPr>
          <w:p w:rsidR="00E14689" w:rsidRDefault="00E14689" w:rsidP="00F450BC">
            <w:pPr>
              <w:ind w:right="170"/>
              <w:jc w:val="center"/>
              <w:rPr>
                <w:bCs/>
              </w:rPr>
            </w:pPr>
            <w:r>
              <w:rPr>
                <w:bCs/>
              </w:rPr>
              <w:t>Ед. изм.</w:t>
            </w:r>
          </w:p>
        </w:tc>
        <w:tc>
          <w:tcPr>
            <w:tcW w:w="552" w:type="pct"/>
            <w:tcBorders>
              <w:top w:val="single" w:sz="4" w:space="0" w:color="auto"/>
              <w:left w:val="single" w:sz="4" w:space="0" w:color="auto"/>
              <w:bottom w:val="single" w:sz="4" w:space="0" w:color="auto"/>
              <w:right w:val="single" w:sz="4" w:space="0" w:color="auto"/>
            </w:tcBorders>
          </w:tcPr>
          <w:p w:rsidR="00E14689" w:rsidRDefault="00E14689" w:rsidP="00F450BC">
            <w:pPr>
              <w:ind w:right="170"/>
              <w:jc w:val="center"/>
              <w:rPr>
                <w:bCs/>
              </w:rPr>
            </w:pPr>
            <w:r>
              <w:rPr>
                <w:bCs/>
              </w:rPr>
              <w:t>Кол-во</w:t>
            </w:r>
          </w:p>
        </w:tc>
      </w:tr>
      <w:tr w:rsidR="00E14689" w:rsidTr="00F450BC">
        <w:trPr>
          <w:trHeight w:val="20"/>
        </w:trPr>
        <w:tc>
          <w:tcPr>
            <w:tcW w:w="724" w:type="pct"/>
            <w:vMerge w:val="restart"/>
            <w:tcBorders>
              <w:top w:val="single" w:sz="4" w:space="0" w:color="auto"/>
              <w:left w:val="single" w:sz="4" w:space="0" w:color="auto"/>
              <w:bottom w:val="single" w:sz="4" w:space="0" w:color="auto"/>
              <w:right w:val="single" w:sz="4" w:space="0" w:color="auto"/>
            </w:tcBorders>
            <w:hideMark/>
          </w:tcPr>
          <w:p w:rsidR="00E14689" w:rsidRDefault="00E14689" w:rsidP="00F450BC">
            <w:pPr>
              <w:tabs>
                <w:tab w:val="left" w:pos="7320"/>
              </w:tabs>
            </w:pPr>
            <w:r>
              <w:t xml:space="preserve">Реагент «Кровь баранья </w:t>
            </w:r>
            <w:proofErr w:type="spellStart"/>
            <w:r>
              <w:t>дефибринированная</w:t>
            </w:r>
            <w:proofErr w:type="spellEnd"/>
            <w:r>
              <w:t xml:space="preserve"> для питательных сред, стерильная»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both"/>
            </w:pPr>
            <w:r>
              <w:t>Реагент предназначен для обогащения бактериологических питательных сред и  определения гемолитической активности микроорганизмов.</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rPr>
                <w:iCs/>
              </w:rPr>
            </w:pPr>
            <w:r>
              <w:rPr>
                <w:iCs/>
              </w:rPr>
              <w:t>Наличие</w:t>
            </w:r>
          </w:p>
        </w:tc>
        <w:tc>
          <w:tcPr>
            <w:tcW w:w="439" w:type="pct"/>
            <w:vMerge w:val="restart"/>
            <w:tcBorders>
              <w:top w:val="single" w:sz="4" w:space="0" w:color="auto"/>
              <w:left w:val="single" w:sz="4" w:space="0" w:color="auto"/>
              <w:right w:val="single" w:sz="4" w:space="0" w:color="auto"/>
            </w:tcBorders>
            <w:vAlign w:val="center"/>
          </w:tcPr>
          <w:p w:rsidR="00E14689" w:rsidRDefault="00E14689" w:rsidP="00F450BC">
            <w:pPr>
              <w:jc w:val="center"/>
              <w:rPr>
                <w:iCs/>
              </w:rPr>
            </w:pPr>
            <w:r>
              <w:rPr>
                <w:iCs/>
              </w:rPr>
              <w:t>мл</w:t>
            </w:r>
          </w:p>
        </w:tc>
        <w:tc>
          <w:tcPr>
            <w:tcW w:w="552" w:type="pct"/>
            <w:vMerge w:val="restart"/>
            <w:tcBorders>
              <w:top w:val="single" w:sz="4" w:space="0" w:color="auto"/>
              <w:left w:val="single" w:sz="4" w:space="0" w:color="auto"/>
              <w:right w:val="single" w:sz="4" w:space="0" w:color="auto"/>
            </w:tcBorders>
            <w:vAlign w:val="center"/>
          </w:tcPr>
          <w:p w:rsidR="00E14689" w:rsidRDefault="00E14689" w:rsidP="00F450BC">
            <w:pPr>
              <w:jc w:val="center"/>
              <w:rPr>
                <w:iCs/>
              </w:rPr>
            </w:pPr>
            <w:r>
              <w:rPr>
                <w:iCs/>
              </w:rPr>
              <w:t>4000</w:t>
            </w: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pStyle w:val="af6"/>
              <w:spacing w:after="0" w:line="276" w:lineRule="auto"/>
              <w:ind w:left="0"/>
              <w:rPr>
                <w:sz w:val="22"/>
                <w:szCs w:val="22"/>
                <w:lang w:eastAsia="en-US"/>
              </w:rPr>
            </w:pPr>
            <w:r>
              <w:rPr>
                <w:sz w:val="22"/>
                <w:szCs w:val="22"/>
                <w:lang w:eastAsia="en-US"/>
              </w:rPr>
              <w:t>Реагент представляет собой кровь барана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 xml:space="preserve">Непрозрачная жидкость ярко-красного цвета, разделяющаяся при стоянии на рыхлый ярко-красный </w:t>
            </w:r>
            <w:r>
              <w:rPr>
                <w:iCs/>
              </w:rPr>
              <w:lastRenderedPageBreak/>
              <w:t xml:space="preserve">осадок и прозрачную желтовато-розового цвета </w:t>
            </w:r>
            <w:proofErr w:type="spellStart"/>
            <w:r>
              <w:rPr>
                <w:iCs/>
              </w:rPr>
              <w:t>надосадочную</w:t>
            </w:r>
            <w:proofErr w:type="spellEnd"/>
            <w:r>
              <w:rPr>
                <w:iCs/>
              </w:rPr>
              <w:t xml:space="preserve"> жидкость</w:t>
            </w:r>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pStyle w:val="af6"/>
              <w:spacing w:after="0" w:line="276" w:lineRule="auto"/>
              <w:ind w:left="0"/>
              <w:rPr>
                <w:sz w:val="22"/>
                <w:szCs w:val="22"/>
                <w:lang w:eastAsia="en-US"/>
              </w:rPr>
            </w:pPr>
            <w:proofErr w:type="gramStart"/>
            <w:r>
              <w:rPr>
                <w:sz w:val="22"/>
                <w:szCs w:val="22"/>
                <w:lang w:eastAsia="en-US"/>
              </w:rPr>
              <w:t>Стерильная</w:t>
            </w:r>
            <w:proofErr w:type="gramEnd"/>
            <w:r>
              <w:rPr>
                <w:sz w:val="22"/>
                <w:szCs w:val="22"/>
                <w:lang w:eastAsia="en-US"/>
              </w:rPr>
              <w:t xml:space="preserve">,  </w:t>
            </w:r>
            <w:proofErr w:type="spellStart"/>
            <w:r>
              <w:rPr>
                <w:sz w:val="22"/>
                <w:szCs w:val="22"/>
                <w:lang w:eastAsia="en-US"/>
              </w:rPr>
              <w:t>дефибринированная</w:t>
            </w:r>
            <w:proofErr w:type="spellEnd"/>
            <w:r>
              <w:rPr>
                <w:sz w:val="22"/>
                <w:szCs w:val="22"/>
                <w:lang w:eastAsia="en-US"/>
              </w:rPr>
              <w:t xml:space="preserve"> и профильтрованная через стерильный трехслойный марлевый фильтр</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rPr>
                <w:iCs/>
              </w:rPr>
            </w:pPr>
            <w:r>
              <w:rPr>
                <w:iCs/>
              </w:rPr>
              <w:t>Наличие</w:t>
            </w:r>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tcPr>
          <w:p w:rsidR="00E14689" w:rsidRDefault="00E14689" w:rsidP="00F450BC">
            <w:pPr>
              <w:pStyle w:val="af6"/>
              <w:spacing w:after="0" w:line="276" w:lineRule="auto"/>
              <w:ind w:left="0"/>
              <w:rPr>
                <w:sz w:val="22"/>
                <w:szCs w:val="22"/>
                <w:lang w:eastAsia="en-US"/>
              </w:rPr>
            </w:pPr>
            <w:r>
              <w:rPr>
                <w:sz w:val="22"/>
                <w:szCs w:val="22"/>
                <w:lang w:eastAsia="en-US"/>
              </w:rPr>
              <w:t>Специфическая активность</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 xml:space="preserve">Питательный </w:t>
            </w:r>
            <w:proofErr w:type="spellStart"/>
            <w:r>
              <w:rPr>
                <w:iCs/>
              </w:rPr>
              <w:t>агар</w:t>
            </w:r>
            <w:proofErr w:type="spellEnd"/>
            <w:r>
              <w:rPr>
                <w:iCs/>
              </w:rPr>
              <w:t xml:space="preserve">, содержащий не менее 5% реагента обеспечивает рост и проявление гемолитической активности стафилококков и стрептококков. </w:t>
            </w:r>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tcPr>
          <w:p w:rsidR="00E14689" w:rsidRDefault="00E14689" w:rsidP="00F450BC">
            <w:pPr>
              <w:pStyle w:val="af6"/>
              <w:spacing w:after="0" w:line="276" w:lineRule="auto"/>
              <w:ind w:left="0"/>
              <w:rPr>
                <w:sz w:val="22"/>
                <w:szCs w:val="22"/>
                <w:lang w:eastAsia="en-US"/>
              </w:rPr>
            </w:pPr>
            <w:r>
              <w:rPr>
                <w:sz w:val="22"/>
                <w:szCs w:val="22"/>
                <w:lang w:eastAsia="en-US"/>
              </w:rPr>
              <w:t xml:space="preserve">Форма выпуска  </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 xml:space="preserve">Стеклянные флаконы вместимостью не </w:t>
            </w:r>
            <w:r w:rsidRPr="00694D7E">
              <w:rPr>
                <w:iCs/>
              </w:rPr>
              <w:t>менее 50 мл</w:t>
            </w:r>
            <w:r>
              <w:rPr>
                <w:iCs/>
              </w:rPr>
              <w:t>, не более 100 мл</w:t>
            </w:r>
            <w:r w:rsidRPr="00694D7E">
              <w:rPr>
                <w:iCs/>
              </w:rPr>
              <w:t xml:space="preserve"> </w:t>
            </w:r>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pStyle w:val="af6"/>
              <w:spacing w:after="0" w:line="276" w:lineRule="auto"/>
              <w:ind w:left="0"/>
              <w:rPr>
                <w:sz w:val="22"/>
                <w:szCs w:val="22"/>
                <w:lang w:eastAsia="en-US"/>
              </w:rPr>
            </w:pPr>
            <w:r>
              <w:rPr>
                <w:sz w:val="22"/>
                <w:szCs w:val="22"/>
                <w:lang w:eastAsia="en-US"/>
              </w:rPr>
              <w:t>Укупорка флаконов</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rPr>
                <w:iCs/>
              </w:rPr>
            </w:pPr>
            <w:r>
              <w:t xml:space="preserve">Резиновые пробки, </w:t>
            </w:r>
            <w:proofErr w:type="spellStart"/>
            <w:r>
              <w:t>завальцованные</w:t>
            </w:r>
            <w:proofErr w:type="spellEnd"/>
            <w:r>
              <w:t xml:space="preserve"> металлическими  колпачками.</w:t>
            </w:r>
          </w:p>
        </w:tc>
        <w:tc>
          <w:tcPr>
            <w:tcW w:w="439" w:type="pct"/>
            <w:vMerge/>
            <w:tcBorders>
              <w:left w:val="single" w:sz="4" w:space="0" w:color="auto"/>
              <w:right w:val="single" w:sz="4" w:space="0" w:color="auto"/>
            </w:tcBorders>
          </w:tcPr>
          <w:p w:rsidR="00E14689" w:rsidRDefault="00E14689" w:rsidP="00F450BC">
            <w:pPr>
              <w:jc w:val="center"/>
            </w:pPr>
          </w:p>
        </w:tc>
        <w:tc>
          <w:tcPr>
            <w:tcW w:w="552" w:type="pct"/>
            <w:vMerge/>
            <w:tcBorders>
              <w:left w:val="single" w:sz="4" w:space="0" w:color="auto"/>
              <w:right w:val="single" w:sz="4" w:space="0" w:color="auto"/>
            </w:tcBorders>
          </w:tcPr>
          <w:p w:rsidR="00E14689" w:rsidRDefault="00E14689" w:rsidP="00F450BC">
            <w:pPr>
              <w:jc w:val="cente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r>
              <w:rPr>
                <w:iCs/>
              </w:rPr>
              <w:t>Температурный режим хранения  реагента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Не менее 2</w:t>
            </w:r>
            <w:r>
              <w:rPr>
                <w:vertAlign w:val="superscript"/>
              </w:rPr>
              <w:t xml:space="preserve"> </w:t>
            </w:r>
            <w:proofErr w:type="spellStart"/>
            <w:r>
              <w:rPr>
                <w:vertAlign w:val="superscript"/>
              </w:rPr>
              <w:t>о</w:t>
            </w:r>
            <w:r>
              <w:t>С</w:t>
            </w:r>
            <w:proofErr w:type="spellEnd"/>
            <w:r>
              <w:rPr>
                <w:iCs/>
              </w:rPr>
              <w:t xml:space="preserve">  и не более 8 </w:t>
            </w:r>
            <w:proofErr w:type="spellStart"/>
            <w:r>
              <w:rPr>
                <w:vertAlign w:val="superscript"/>
              </w:rPr>
              <w:t>о</w:t>
            </w:r>
            <w:r>
              <w:t>С</w:t>
            </w:r>
            <w:proofErr w:type="spellEnd"/>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r>
              <w:rPr>
                <w:iCs/>
              </w:rPr>
              <w:t>Срок годности</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Не менее 14 суток</w:t>
            </w:r>
          </w:p>
        </w:tc>
        <w:tc>
          <w:tcPr>
            <w:tcW w:w="439" w:type="pct"/>
            <w:vMerge/>
            <w:tcBorders>
              <w:left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right w:val="single" w:sz="4" w:space="0" w:color="auto"/>
            </w:tcBorders>
          </w:tcPr>
          <w:p w:rsidR="00E14689" w:rsidRDefault="00E14689" w:rsidP="00F450BC">
            <w:pPr>
              <w:jc w:val="center"/>
              <w:rPr>
                <w:iCs/>
              </w:rPr>
            </w:pPr>
          </w:p>
        </w:tc>
      </w:tr>
      <w:tr w:rsidR="00E14689"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r>
              <w:t>Регистрационное удостоверение РФ</w:t>
            </w:r>
          </w:p>
        </w:tc>
        <w:tc>
          <w:tcPr>
            <w:tcW w:w="1663" w:type="pct"/>
            <w:tcBorders>
              <w:top w:val="single" w:sz="4" w:space="0" w:color="auto"/>
              <w:left w:val="single" w:sz="4" w:space="0" w:color="auto"/>
              <w:bottom w:val="single" w:sz="4" w:space="0" w:color="auto"/>
              <w:right w:val="single" w:sz="4" w:space="0" w:color="auto"/>
            </w:tcBorders>
            <w:vAlign w:val="center"/>
            <w:hideMark/>
          </w:tcPr>
          <w:p w:rsidR="00E14689" w:rsidRDefault="00E14689" w:rsidP="00F450BC">
            <w:pPr>
              <w:jc w:val="center"/>
            </w:pPr>
            <w:r>
              <w:rPr>
                <w:iCs/>
              </w:rPr>
              <w:t>наличие</w:t>
            </w:r>
          </w:p>
        </w:tc>
        <w:tc>
          <w:tcPr>
            <w:tcW w:w="439" w:type="pct"/>
            <w:vMerge/>
            <w:tcBorders>
              <w:left w:val="single" w:sz="4" w:space="0" w:color="auto"/>
              <w:bottom w:val="single" w:sz="4" w:space="0" w:color="auto"/>
              <w:right w:val="single" w:sz="4" w:space="0" w:color="auto"/>
            </w:tcBorders>
          </w:tcPr>
          <w:p w:rsidR="00E14689" w:rsidRDefault="00E14689" w:rsidP="00F450BC">
            <w:pPr>
              <w:jc w:val="center"/>
              <w:rPr>
                <w:iCs/>
              </w:rPr>
            </w:pPr>
          </w:p>
        </w:tc>
        <w:tc>
          <w:tcPr>
            <w:tcW w:w="552" w:type="pct"/>
            <w:vMerge/>
            <w:tcBorders>
              <w:left w:val="single" w:sz="4" w:space="0" w:color="auto"/>
              <w:bottom w:val="single" w:sz="4" w:space="0" w:color="auto"/>
              <w:right w:val="single" w:sz="4" w:space="0" w:color="auto"/>
            </w:tcBorders>
          </w:tcPr>
          <w:p w:rsidR="00E14689" w:rsidRDefault="00E14689" w:rsidP="00F450BC">
            <w:pPr>
              <w:jc w:val="center"/>
              <w:rPr>
                <w:iCs/>
              </w:rPr>
            </w:pPr>
          </w:p>
        </w:tc>
      </w:tr>
    </w:tbl>
    <w:p w:rsidR="00E14689" w:rsidRDefault="00E14689" w:rsidP="00E14689">
      <w:pPr>
        <w:jc w:val="both"/>
        <w:rPr>
          <w:sz w:val="28"/>
          <w:szCs w:val="28"/>
        </w:rPr>
      </w:pPr>
    </w:p>
    <w:p w:rsidR="00E14689" w:rsidRPr="00A73DA1" w:rsidRDefault="00E14689" w:rsidP="00E14689">
      <w:pPr>
        <w:ind w:firstLine="708"/>
        <w:jc w:val="both"/>
        <w:rPr>
          <w:b/>
          <w:u w:val="single"/>
        </w:rPr>
      </w:pPr>
    </w:p>
    <w:p w:rsidR="0085496D" w:rsidRPr="00A633C2" w:rsidRDefault="0085496D" w:rsidP="0085496D">
      <w:pPr>
        <w:jc w:val="both"/>
        <w:rPr>
          <w:b/>
        </w:rPr>
      </w:pPr>
      <w:r>
        <w:tab/>
      </w:r>
      <w:r w:rsidRPr="00A633C2">
        <w:rPr>
          <w:b/>
        </w:rPr>
        <w:t xml:space="preserve">Филиал </w:t>
      </w:r>
      <w:r w:rsidRPr="00A633C2">
        <w:rPr>
          <w:b/>
          <w:bCs/>
          <w:color w:val="000000"/>
        </w:rPr>
        <w:t>Федерального бюджетного учреждения здравоохранения</w:t>
      </w:r>
      <w:r w:rsidRPr="00A633C2">
        <w:rPr>
          <w:b/>
        </w:rPr>
        <w:t xml:space="preserve"> «Центр гигиены и эпидемиологии в Республике Башкортостан» в городе Стерлитамак и </w:t>
      </w:r>
      <w:proofErr w:type="spellStart"/>
      <w:r w:rsidRPr="00A633C2">
        <w:rPr>
          <w:b/>
        </w:rPr>
        <w:t>Аургазинском</w:t>
      </w:r>
      <w:proofErr w:type="spellEnd"/>
      <w:r w:rsidRPr="00A633C2">
        <w:rPr>
          <w:b/>
        </w:rPr>
        <w:t xml:space="preserve">, </w:t>
      </w:r>
      <w:proofErr w:type="spellStart"/>
      <w:r w:rsidRPr="00A633C2">
        <w:rPr>
          <w:b/>
        </w:rPr>
        <w:t>Гафурийском</w:t>
      </w:r>
      <w:proofErr w:type="spellEnd"/>
      <w:r w:rsidRPr="00A633C2">
        <w:rPr>
          <w:b/>
        </w:rPr>
        <w:t xml:space="preserve">, </w:t>
      </w:r>
      <w:proofErr w:type="spellStart"/>
      <w:r w:rsidRPr="00A633C2">
        <w:rPr>
          <w:b/>
        </w:rPr>
        <w:t>Стерлибашевском</w:t>
      </w:r>
      <w:proofErr w:type="spellEnd"/>
      <w:r w:rsidRPr="00A633C2">
        <w:rPr>
          <w:b/>
        </w:rPr>
        <w:t xml:space="preserve">, </w:t>
      </w:r>
      <w:proofErr w:type="spellStart"/>
      <w:r w:rsidRPr="00A633C2">
        <w:rPr>
          <w:b/>
        </w:rPr>
        <w:t>Стерлитамакском</w:t>
      </w:r>
      <w:proofErr w:type="spellEnd"/>
      <w:r w:rsidRPr="00A633C2">
        <w:rPr>
          <w:b/>
        </w:rPr>
        <w:t xml:space="preserve"> районах. </w:t>
      </w:r>
    </w:p>
    <w:p w:rsidR="0085496D" w:rsidRPr="00A633C2" w:rsidRDefault="0085496D" w:rsidP="0085496D">
      <w:pPr>
        <w:jc w:val="both"/>
      </w:pPr>
      <w:r w:rsidRPr="00A633C2">
        <w:t>453107, Республика Башкортостан, г. Стерлитамак, ул. Революционная, 2А</w:t>
      </w:r>
    </w:p>
    <w:p w:rsidR="0085496D" w:rsidRDefault="0085496D" w:rsidP="0085496D">
      <w:pPr>
        <w:tabs>
          <w:tab w:val="left" w:pos="310"/>
          <w:tab w:val="right" w:pos="10348"/>
        </w:tabs>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3248"/>
        <w:gridCol w:w="3331"/>
        <w:gridCol w:w="879"/>
        <w:gridCol w:w="1106"/>
      </w:tblGrid>
      <w:tr w:rsidR="0085496D" w:rsidTr="00F450BC">
        <w:trPr>
          <w:trHeight w:val="20"/>
        </w:trPr>
        <w:tc>
          <w:tcPr>
            <w:tcW w:w="724"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rPr>
                <w:bCs/>
              </w:rPr>
            </w:pPr>
            <w:r>
              <w:rPr>
                <w:bCs/>
              </w:rPr>
              <w:t>Наименование товара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rPr>
                <w:bCs/>
              </w:rPr>
            </w:pPr>
            <w:r>
              <w:rPr>
                <w:bCs/>
              </w:rPr>
              <w:t>Технические характеристики товара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ind w:right="170"/>
              <w:jc w:val="center"/>
              <w:rPr>
                <w:bCs/>
              </w:rPr>
            </w:pPr>
            <w:r>
              <w:rPr>
                <w:bCs/>
              </w:rPr>
              <w:t>Требуемое значение показателя</w:t>
            </w:r>
          </w:p>
        </w:tc>
        <w:tc>
          <w:tcPr>
            <w:tcW w:w="439" w:type="pct"/>
            <w:tcBorders>
              <w:top w:val="single" w:sz="4" w:space="0" w:color="auto"/>
              <w:left w:val="single" w:sz="4" w:space="0" w:color="auto"/>
              <w:bottom w:val="single" w:sz="4" w:space="0" w:color="auto"/>
              <w:right w:val="single" w:sz="4" w:space="0" w:color="auto"/>
            </w:tcBorders>
          </w:tcPr>
          <w:p w:rsidR="0085496D" w:rsidRDefault="0085496D" w:rsidP="00F450BC">
            <w:pPr>
              <w:ind w:right="170"/>
              <w:jc w:val="center"/>
              <w:rPr>
                <w:bCs/>
              </w:rPr>
            </w:pPr>
            <w:r>
              <w:rPr>
                <w:bCs/>
              </w:rPr>
              <w:t>Ед. изм.</w:t>
            </w:r>
          </w:p>
        </w:tc>
        <w:tc>
          <w:tcPr>
            <w:tcW w:w="552" w:type="pct"/>
            <w:tcBorders>
              <w:top w:val="single" w:sz="4" w:space="0" w:color="auto"/>
              <w:left w:val="single" w:sz="4" w:space="0" w:color="auto"/>
              <w:bottom w:val="single" w:sz="4" w:space="0" w:color="auto"/>
              <w:right w:val="single" w:sz="4" w:space="0" w:color="auto"/>
            </w:tcBorders>
          </w:tcPr>
          <w:p w:rsidR="0085496D" w:rsidRDefault="0085496D" w:rsidP="00F450BC">
            <w:pPr>
              <w:ind w:right="170"/>
              <w:jc w:val="center"/>
              <w:rPr>
                <w:bCs/>
              </w:rPr>
            </w:pPr>
            <w:r>
              <w:rPr>
                <w:bCs/>
              </w:rPr>
              <w:t>Кол-во</w:t>
            </w:r>
          </w:p>
        </w:tc>
      </w:tr>
      <w:tr w:rsidR="0085496D" w:rsidTr="00F450BC">
        <w:trPr>
          <w:trHeight w:val="20"/>
        </w:trPr>
        <w:tc>
          <w:tcPr>
            <w:tcW w:w="724" w:type="pct"/>
            <w:vMerge w:val="restart"/>
            <w:tcBorders>
              <w:top w:val="single" w:sz="4" w:space="0" w:color="auto"/>
              <w:left w:val="single" w:sz="4" w:space="0" w:color="auto"/>
              <w:bottom w:val="single" w:sz="4" w:space="0" w:color="auto"/>
              <w:right w:val="single" w:sz="4" w:space="0" w:color="auto"/>
            </w:tcBorders>
            <w:hideMark/>
          </w:tcPr>
          <w:p w:rsidR="0085496D" w:rsidRDefault="0085496D" w:rsidP="00F450BC">
            <w:pPr>
              <w:tabs>
                <w:tab w:val="left" w:pos="7320"/>
              </w:tabs>
            </w:pPr>
            <w:r>
              <w:t xml:space="preserve">Реагент «Кровь баранья </w:t>
            </w:r>
            <w:proofErr w:type="spellStart"/>
            <w:r>
              <w:t>дефибринированная</w:t>
            </w:r>
            <w:proofErr w:type="spellEnd"/>
            <w:r>
              <w:t xml:space="preserve"> для питательных сред, стерильная»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both"/>
            </w:pPr>
            <w:r>
              <w:t>Реагент предназначен для обогащения бактериологических питательных сред и  определения гемолитической активности микроорганизмов.</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rPr>
                <w:iCs/>
              </w:rPr>
            </w:pPr>
            <w:r>
              <w:rPr>
                <w:iCs/>
              </w:rPr>
              <w:t>Наличие</w:t>
            </w:r>
          </w:p>
        </w:tc>
        <w:tc>
          <w:tcPr>
            <w:tcW w:w="439" w:type="pct"/>
            <w:vMerge w:val="restart"/>
            <w:tcBorders>
              <w:top w:val="single" w:sz="4" w:space="0" w:color="auto"/>
              <w:left w:val="single" w:sz="4" w:space="0" w:color="auto"/>
              <w:right w:val="single" w:sz="4" w:space="0" w:color="auto"/>
            </w:tcBorders>
            <w:vAlign w:val="center"/>
          </w:tcPr>
          <w:p w:rsidR="0085496D" w:rsidRDefault="0085496D" w:rsidP="00F450BC">
            <w:pPr>
              <w:jc w:val="center"/>
              <w:rPr>
                <w:iCs/>
              </w:rPr>
            </w:pPr>
            <w:r>
              <w:rPr>
                <w:iCs/>
              </w:rPr>
              <w:t>мл</w:t>
            </w:r>
          </w:p>
        </w:tc>
        <w:tc>
          <w:tcPr>
            <w:tcW w:w="552" w:type="pct"/>
            <w:vMerge w:val="restart"/>
            <w:tcBorders>
              <w:top w:val="single" w:sz="4" w:space="0" w:color="auto"/>
              <w:left w:val="single" w:sz="4" w:space="0" w:color="auto"/>
              <w:right w:val="single" w:sz="4" w:space="0" w:color="auto"/>
            </w:tcBorders>
            <w:vAlign w:val="center"/>
          </w:tcPr>
          <w:p w:rsidR="0085496D" w:rsidRDefault="0085496D" w:rsidP="00F450BC">
            <w:pPr>
              <w:jc w:val="center"/>
              <w:rPr>
                <w:iCs/>
              </w:rPr>
            </w:pPr>
            <w:r>
              <w:rPr>
                <w:iCs/>
              </w:rPr>
              <w:t>2000</w:t>
            </w: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pStyle w:val="af6"/>
              <w:spacing w:after="0" w:line="276" w:lineRule="auto"/>
              <w:ind w:left="0"/>
              <w:rPr>
                <w:sz w:val="22"/>
                <w:szCs w:val="22"/>
                <w:lang w:eastAsia="en-US"/>
              </w:rPr>
            </w:pPr>
            <w:r>
              <w:rPr>
                <w:sz w:val="22"/>
                <w:szCs w:val="22"/>
                <w:lang w:eastAsia="en-US"/>
              </w:rPr>
              <w:t>Реагент представляет собой кровь барана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 xml:space="preserve">Непрозрачная жидкость ярко-красного цвета, разделяющаяся при стоянии на рыхлый ярко-красный осадок и прозрачную желтовато-розового цвета </w:t>
            </w:r>
            <w:proofErr w:type="spellStart"/>
            <w:r>
              <w:rPr>
                <w:iCs/>
              </w:rPr>
              <w:t>надосадочную</w:t>
            </w:r>
            <w:proofErr w:type="spellEnd"/>
            <w:r>
              <w:rPr>
                <w:iCs/>
              </w:rPr>
              <w:t xml:space="preserve"> жидкость</w:t>
            </w:r>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pStyle w:val="af6"/>
              <w:spacing w:after="0" w:line="276" w:lineRule="auto"/>
              <w:ind w:left="0"/>
              <w:rPr>
                <w:sz w:val="22"/>
                <w:szCs w:val="22"/>
                <w:lang w:eastAsia="en-US"/>
              </w:rPr>
            </w:pPr>
            <w:proofErr w:type="gramStart"/>
            <w:r>
              <w:rPr>
                <w:sz w:val="22"/>
                <w:szCs w:val="22"/>
                <w:lang w:eastAsia="en-US"/>
              </w:rPr>
              <w:t>Стерильная</w:t>
            </w:r>
            <w:proofErr w:type="gramEnd"/>
            <w:r>
              <w:rPr>
                <w:sz w:val="22"/>
                <w:szCs w:val="22"/>
                <w:lang w:eastAsia="en-US"/>
              </w:rPr>
              <w:t xml:space="preserve">,  </w:t>
            </w:r>
            <w:proofErr w:type="spellStart"/>
            <w:r>
              <w:rPr>
                <w:sz w:val="22"/>
                <w:szCs w:val="22"/>
                <w:lang w:eastAsia="en-US"/>
              </w:rPr>
              <w:t>дефибринированная</w:t>
            </w:r>
            <w:proofErr w:type="spellEnd"/>
            <w:r>
              <w:rPr>
                <w:sz w:val="22"/>
                <w:szCs w:val="22"/>
                <w:lang w:eastAsia="en-US"/>
              </w:rPr>
              <w:t xml:space="preserve"> и профильтрованная через </w:t>
            </w:r>
            <w:r>
              <w:rPr>
                <w:sz w:val="22"/>
                <w:szCs w:val="22"/>
                <w:lang w:eastAsia="en-US"/>
              </w:rPr>
              <w:lastRenderedPageBreak/>
              <w:t>стерильный трехслойный марлевый фильтр</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rPr>
                <w:iCs/>
              </w:rPr>
            </w:pPr>
            <w:r>
              <w:rPr>
                <w:iCs/>
              </w:rPr>
              <w:lastRenderedPageBreak/>
              <w:t>Наличие</w:t>
            </w:r>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tcPr>
          <w:p w:rsidR="0085496D" w:rsidRDefault="0085496D" w:rsidP="00F450BC">
            <w:pPr>
              <w:pStyle w:val="af6"/>
              <w:spacing w:after="0" w:line="276" w:lineRule="auto"/>
              <w:ind w:left="0"/>
              <w:rPr>
                <w:sz w:val="22"/>
                <w:szCs w:val="22"/>
                <w:lang w:eastAsia="en-US"/>
              </w:rPr>
            </w:pPr>
            <w:r>
              <w:rPr>
                <w:sz w:val="22"/>
                <w:szCs w:val="22"/>
                <w:lang w:eastAsia="en-US"/>
              </w:rPr>
              <w:t>Специфическая активность</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 xml:space="preserve">Питательный </w:t>
            </w:r>
            <w:proofErr w:type="spellStart"/>
            <w:r>
              <w:rPr>
                <w:iCs/>
              </w:rPr>
              <w:t>агар</w:t>
            </w:r>
            <w:proofErr w:type="spellEnd"/>
            <w:r>
              <w:rPr>
                <w:iCs/>
              </w:rPr>
              <w:t xml:space="preserve">, содержащий не менее 5% реагента обеспечивает рост и проявление гемолитической активности стафилококков и стрептококков. </w:t>
            </w:r>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tcPr>
          <w:p w:rsidR="0085496D" w:rsidRDefault="0085496D" w:rsidP="00F450BC">
            <w:pPr>
              <w:pStyle w:val="af6"/>
              <w:spacing w:after="0" w:line="276" w:lineRule="auto"/>
              <w:ind w:left="0"/>
              <w:rPr>
                <w:sz w:val="22"/>
                <w:szCs w:val="22"/>
                <w:lang w:eastAsia="en-US"/>
              </w:rPr>
            </w:pPr>
            <w:r>
              <w:rPr>
                <w:sz w:val="22"/>
                <w:szCs w:val="22"/>
                <w:lang w:eastAsia="en-US"/>
              </w:rPr>
              <w:t xml:space="preserve">Форма выпуска  </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 xml:space="preserve">Стеклянные флаконы вместимостью не </w:t>
            </w:r>
            <w:r w:rsidRPr="00694D7E">
              <w:rPr>
                <w:iCs/>
              </w:rPr>
              <w:t>менее 50 мл</w:t>
            </w:r>
            <w:r>
              <w:rPr>
                <w:iCs/>
              </w:rPr>
              <w:t>, не более 100 мл</w:t>
            </w:r>
            <w:r w:rsidRPr="00694D7E">
              <w:rPr>
                <w:iCs/>
              </w:rPr>
              <w:t xml:space="preserve"> </w:t>
            </w:r>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pStyle w:val="af6"/>
              <w:spacing w:after="0" w:line="276" w:lineRule="auto"/>
              <w:ind w:left="0"/>
              <w:rPr>
                <w:sz w:val="22"/>
                <w:szCs w:val="22"/>
                <w:lang w:eastAsia="en-US"/>
              </w:rPr>
            </w:pPr>
            <w:r>
              <w:rPr>
                <w:sz w:val="22"/>
                <w:szCs w:val="22"/>
                <w:lang w:eastAsia="en-US"/>
              </w:rPr>
              <w:t>Укупорка флаконов</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rPr>
                <w:iCs/>
              </w:rPr>
            </w:pPr>
            <w:r>
              <w:t xml:space="preserve">Резиновые пробки, </w:t>
            </w:r>
            <w:proofErr w:type="spellStart"/>
            <w:r>
              <w:t>завальцованные</w:t>
            </w:r>
            <w:proofErr w:type="spellEnd"/>
            <w:r>
              <w:t xml:space="preserve"> металлическими  колпачками.</w:t>
            </w:r>
          </w:p>
        </w:tc>
        <w:tc>
          <w:tcPr>
            <w:tcW w:w="439" w:type="pct"/>
            <w:vMerge/>
            <w:tcBorders>
              <w:left w:val="single" w:sz="4" w:space="0" w:color="auto"/>
              <w:right w:val="single" w:sz="4" w:space="0" w:color="auto"/>
            </w:tcBorders>
          </w:tcPr>
          <w:p w:rsidR="0085496D" w:rsidRDefault="0085496D" w:rsidP="00F450BC">
            <w:pPr>
              <w:jc w:val="center"/>
            </w:pPr>
          </w:p>
        </w:tc>
        <w:tc>
          <w:tcPr>
            <w:tcW w:w="552" w:type="pct"/>
            <w:vMerge/>
            <w:tcBorders>
              <w:left w:val="single" w:sz="4" w:space="0" w:color="auto"/>
              <w:right w:val="single" w:sz="4" w:space="0" w:color="auto"/>
            </w:tcBorders>
          </w:tcPr>
          <w:p w:rsidR="0085496D" w:rsidRDefault="0085496D" w:rsidP="00F450BC">
            <w:pPr>
              <w:jc w:val="cente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r>
              <w:rPr>
                <w:iCs/>
              </w:rPr>
              <w:t>Температурный режим хранения  реагента</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Не менее 2</w:t>
            </w:r>
            <w:r>
              <w:rPr>
                <w:vertAlign w:val="superscript"/>
              </w:rPr>
              <w:t xml:space="preserve"> </w:t>
            </w:r>
            <w:proofErr w:type="spellStart"/>
            <w:r>
              <w:rPr>
                <w:vertAlign w:val="superscript"/>
              </w:rPr>
              <w:t>о</w:t>
            </w:r>
            <w:r>
              <w:t>С</w:t>
            </w:r>
            <w:proofErr w:type="spellEnd"/>
            <w:r>
              <w:rPr>
                <w:iCs/>
              </w:rPr>
              <w:t xml:space="preserve">  и не более 8 </w:t>
            </w:r>
            <w:proofErr w:type="spellStart"/>
            <w:r>
              <w:rPr>
                <w:vertAlign w:val="superscript"/>
              </w:rPr>
              <w:t>о</w:t>
            </w:r>
            <w:r>
              <w:t>С</w:t>
            </w:r>
            <w:proofErr w:type="spellEnd"/>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r>
              <w:rPr>
                <w:iCs/>
              </w:rPr>
              <w:t>Срок годности</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Не менее 14 суток</w:t>
            </w:r>
          </w:p>
        </w:tc>
        <w:tc>
          <w:tcPr>
            <w:tcW w:w="439" w:type="pct"/>
            <w:vMerge/>
            <w:tcBorders>
              <w:left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right w:val="single" w:sz="4" w:space="0" w:color="auto"/>
            </w:tcBorders>
          </w:tcPr>
          <w:p w:rsidR="0085496D" w:rsidRDefault="0085496D" w:rsidP="00F450BC">
            <w:pPr>
              <w:jc w:val="center"/>
              <w:rPr>
                <w:iCs/>
              </w:rPr>
            </w:pPr>
          </w:p>
        </w:tc>
      </w:tr>
      <w:tr w:rsidR="0085496D" w:rsidTr="00F450BC">
        <w:trPr>
          <w:trHeight w:val="20"/>
        </w:trPr>
        <w:tc>
          <w:tcPr>
            <w:tcW w:w="724" w:type="pct"/>
            <w:vMerge/>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tc>
        <w:tc>
          <w:tcPr>
            <w:tcW w:w="1621"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r>
              <w:t>Регистрационное удостоверение РФ</w:t>
            </w:r>
          </w:p>
        </w:tc>
        <w:tc>
          <w:tcPr>
            <w:tcW w:w="1663" w:type="pct"/>
            <w:tcBorders>
              <w:top w:val="single" w:sz="4" w:space="0" w:color="auto"/>
              <w:left w:val="single" w:sz="4" w:space="0" w:color="auto"/>
              <w:bottom w:val="single" w:sz="4" w:space="0" w:color="auto"/>
              <w:right w:val="single" w:sz="4" w:space="0" w:color="auto"/>
            </w:tcBorders>
            <w:vAlign w:val="center"/>
            <w:hideMark/>
          </w:tcPr>
          <w:p w:rsidR="0085496D" w:rsidRDefault="0085496D" w:rsidP="00F450BC">
            <w:pPr>
              <w:jc w:val="center"/>
            </w:pPr>
            <w:r>
              <w:rPr>
                <w:iCs/>
              </w:rPr>
              <w:t>наличие</w:t>
            </w:r>
          </w:p>
        </w:tc>
        <w:tc>
          <w:tcPr>
            <w:tcW w:w="439" w:type="pct"/>
            <w:vMerge/>
            <w:tcBorders>
              <w:left w:val="single" w:sz="4" w:space="0" w:color="auto"/>
              <w:bottom w:val="single" w:sz="4" w:space="0" w:color="auto"/>
              <w:right w:val="single" w:sz="4" w:space="0" w:color="auto"/>
            </w:tcBorders>
          </w:tcPr>
          <w:p w:rsidR="0085496D" w:rsidRDefault="0085496D" w:rsidP="00F450BC">
            <w:pPr>
              <w:jc w:val="center"/>
              <w:rPr>
                <w:iCs/>
              </w:rPr>
            </w:pPr>
          </w:p>
        </w:tc>
        <w:tc>
          <w:tcPr>
            <w:tcW w:w="552" w:type="pct"/>
            <w:vMerge/>
            <w:tcBorders>
              <w:left w:val="single" w:sz="4" w:space="0" w:color="auto"/>
              <w:bottom w:val="single" w:sz="4" w:space="0" w:color="auto"/>
              <w:right w:val="single" w:sz="4" w:space="0" w:color="auto"/>
            </w:tcBorders>
          </w:tcPr>
          <w:p w:rsidR="0085496D" w:rsidRDefault="0085496D" w:rsidP="00F450BC">
            <w:pPr>
              <w:jc w:val="center"/>
              <w:rPr>
                <w:iCs/>
              </w:rPr>
            </w:pPr>
          </w:p>
        </w:tc>
      </w:tr>
    </w:tbl>
    <w:p w:rsidR="007C2348" w:rsidRDefault="0085496D" w:rsidP="0085496D">
      <w:pPr>
        <w:tabs>
          <w:tab w:val="left" w:pos="310"/>
          <w:tab w:val="right" w:pos="10348"/>
        </w:tabs>
      </w:pPr>
      <w:r>
        <w:tab/>
      </w:r>
      <w:r w:rsidR="007C2348">
        <w:br w:type="page"/>
      </w:r>
    </w:p>
    <w:p w:rsidR="007C2348" w:rsidRDefault="007C2348" w:rsidP="007C2348">
      <w:pPr>
        <w:jc w:val="right"/>
      </w:pPr>
      <w:r>
        <w:lastRenderedPageBreak/>
        <w:t>Приложение №2</w:t>
      </w:r>
    </w:p>
    <w:p w:rsidR="007C2348" w:rsidRDefault="007C2348" w:rsidP="007C2348">
      <w:pPr>
        <w:jc w:val="right"/>
      </w:pPr>
    </w:p>
    <w:p w:rsidR="00122A15" w:rsidRDefault="00122A15" w:rsidP="007C2348">
      <w:pPr>
        <w:jc w:val="center"/>
        <w:rPr>
          <w:b/>
          <w:bCs/>
        </w:rPr>
      </w:pPr>
      <w:r w:rsidRPr="00122A15">
        <w:rPr>
          <w:b/>
          <w:bCs/>
        </w:rPr>
        <w:t>ОБОСНОВАНИЕ НАЧАЛЬНО-МАКСИМАЛЬНОЙ ЦЕНЫ ДОГОВОРА</w:t>
      </w:r>
    </w:p>
    <w:p w:rsidR="007C2348" w:rsidRPr="00122A15" w:rsidRDefault="007C2348" w:rsidP="00122A15">
      <w:pPr>
        <w:rPr>
          <w:b/>
          <w:bCs/>
        </w:rPr>
      </w:pPr>
    </w:p>
    <w:p w:rsidR="00122A15" w:rsidRPr="00122A15" w:rsidRDefault="00122A15" w:rsidP="00122A15">
      <w:pPr>
        <w:rPr>
          <w:b/>
          <w:bCs/>
        </w:rPr>
      </w:pPr>
    </w:p>
    <w:p w:rsidR="00122A15" w:rsidRPr="00122A15" w:rsidRDefault="00122A15" w:rsidP="00122A15">
      <w:pPr>
        <w:rPr>
          <w:b/>
          <w:b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920"/>
        <w:gridCol w:w="3476"/>
        <w:gridCol w:w="2260"/>
      </w:tblGrid>
      <w:tr w:rsidR="00122A15" w:rsidRPr="00122A15" w:rsidTr="009821AF">
        <w:trPr>
          <w:trHeight w:val="1329"/>
        </w:trPr>
        <w:tc>
          <w:tcPr>
            <w:tcW w:w="10034" w:type="dxa"/>
            <w:gridSpan w:val="4"/>
          </w:tcPr>
          <w:p w:rsidR="00122A15" w:rsidRPr="00122A15" w:rsidRDefault="00122A15" w:rsidP="0085496D">
            <w:pPr>
              <w:jc w:val="center"/>
              <w:rPr>
                <w:b/>
                <w:bCs/>
              </w:rPr>
            </w:pPr>
            <w:bookmarkStart w:id="1" w:name="RANGE!A1:E27"/>
            <w:bookmarkEnd w:id="1"/>
            <w:r w:rsidRPr="00122A15">
              <w:rPr>
                <w:b/>
                <w:bCs/>
              </w:rPr>
              <w:t xml:space="preserve">РАСЧЕТ </w:t>
            </w:r>
            <w:r w:rsidRPr="00122A15">
              <w:rPr>
                <w:b/>
                <w:bCs/>
              </w:rPr>
              <w:br/>
              <w:t>НМКЦ (начальной максимальной цены):</w:t>
            </w:r>
          </w:p>
          <w:p w:rsidR="00122A15" w:rsidRPr="00122A15" w:rsidRDefault="00122A15" w:rsidP="0085496D">
            <w:pPr>
              <w:jc w:val="center"/>
              <w:rPr>
                <w:b/>
                <w:bCs/>
              </w:rPr>
            </w:pPr>
            <w:r w:rsidRPr="00122A15">
              <w:rPr>
                <w:b/>
                <w:bCs/>
              </w:rPr>
              <w:br/>
            </w:r>
            <w:r w:rsidRPr="00122A15">
              <w:rPr>
                <w:bCs/>
                <w:iCs/>
              </w:rPr>
              <w:t>Методом сопоставимых розничных цен</w:t>
            </w:r>
          </w:p>
        </w:tc>
      </w:tr>
      <w:tr w:rsidR="00122A15" w:rsidRPr="00122A15" w:rsidTr="009821AF">
        <w:trPr>
          <w:trHeight w:val="584"/>
        </w:trPr>
        <w:tc>
          <w:tcPr>
            <w:tcW w:w="2378" w:type="dxa"/>
          </w:tcPr>
          <w:p w:rsidR="00122A15" w:rsidRPr="00122A15" w:rsidRDefault="00122A15" w:rsidP="00122A15">
            <w:pPr>
              <w:rPr>
                <w:b/>
                <w:bCs/>
              </w:rPr>
            </w:pPr>
            <w:r w:rsidRPr="00122A15">
              <w:rPr>
                <w:b/>
                <w:bCs/>
              </w:rPr>
              <w:t xml:space="preserve">Наименование </w:t>
            </w:r>
            <w:proofErr w:type="gramStart"/>
            <w:r w:rsidRPr="00122A15">
              <w:rPr>
                <w:b/>
                <w:bCs/>
              </w:rPr>
              <w:t>оказываемой</w:t>
            </w:r>
            <w:proofErr w:type="gramEnd"/>
            <w:r w:rsidRPr="00122A15">
              <w:rPr>
                <w:b/>
                <w:bCs/>
              </w:rPr>
              <w:t xml:space="preserve"> </w:t>
            </w:r>
            <w:proofErr w:type="spellStart"/>
            <w:r w:rsidRPr="00122A15">
              <w:rPr>
                <w:b/>
                <w:bCs/>
              </w:rPr>
              <w:t>услиги</w:t>
            </w:r>
            <w:proofErr w:type="spellEnd"/>
            <w:r w:rsidRPr="00122A15">
              <w:rPr>
                <w:b/>
                <w:bCs/>
              </w:rPr>
              <w:t>:</w:t>
            </w:r>
          </w:p>
        </w:tc>
        <w:tc>
          <w:tcPr>
            <w:tcW w:w="7656" w:type="dxa"/>
            <w:gridSpan w:val="3"/>
            <w:noWrap/>
          </w:tcPr>
          <w:p w:rsidR="00122A15" w:rsidRPr="00122A15" w:rsidRDefault="00122A15" w:rsidP="0085496D">
            <w:pPr>
              <w:jc w:val="center"/>
            </w:pPr>
          </w:p>
          <w:p w:rsidR="00122A15" w:rsidRPr="00122A15" w:rsidRDefault="0085496D" w:rsidP="0085496D">
            <w:pPr>
              <w:jc w:val="center"/>
            </w:pPr>
            <w:r>
              <w:t>Поставка бараньей крови</w:t>
            </w:r>
          </w:p>
        </w:tc>
      </w:tr>
      <w:tr w:rsidR="00122A15" w:rsidRPr="00122A15" w:rsidTr="009821AF">
        <w:trPr>
          <w:trHeight w:val="1425"/>
        </w:trPr>
        <w:tc>
          <w:tcPr>
            <w:tcW w:w="2378" w:type="dxa"/>
          </w:tcPr>
          <w:p w:rsidR="00122A15" w:rsidRPr="00122A15" w:rsidRDefault="00122A15" w:rsidP="00122A15">
            <w:pPr>
              <w:rPr>
                <w:b/>
                <w:bCs/>
              </w:rPr>
            </w:pPr>
            <w:r w:rsidRPr="00122A15">
              <w:rPr>
                <w:b/>
                <w:bCs/>
              </w:rPr>
              <w:t xml:space="preserve">Заказчик (структурное </w:t>
            </w:r>
            <w:r w:rsidRPr="00122A15">
              <w:rPr>
                <w:b/>
                <w:bCs/>
              </w:rPr>
              <w:br/>
              <w:t>подразделение ФБУЗ "ЦГиЭ в РБ", филиал):</w:t>
            </w:r>
          </w:p>
        </w:tc>
        <w:tc>
          <w:tcPr>
            <w:tcW w:w="7656" w:type="dxa"/>
            <w:gridSpan w:val="3"/>
            <w:noWrap/>
          </w:tcPr>
          <w:p w:rsidR="00122A15" w:rsidRPr="00122A15" w:rsidRDefault="00122A15" w:rsidP="0085496D">
            <w:pPr>
              <w:jc w:val="center"/>
              <w:rPr>
                <w:bCs/>
              </w:rPr>
            </w:pPr>
          </w:p>
          <w:p w:rsidR="00122A15" w:rsidRPr="00122A15" w:rsidRDefault="00122A15" w:rsidP="0085496D">
            <w:pPr>
              <w:jc w:val="center"/>
            </w:pPr>
            <w:r>
              <w:t>Уфа</w:t>
            </w:r>
            <w:r w:rsidR="0085496D">
              <w:t>, Стерлитамак</w:t>
            </w:r>
          </w:p>
          <w:p w:rsidR="00122A15" w:rsidRPr="00122A15" w:rsidRDefault="00122A15" w:rsidP="0085496D">
            <w:pPr>
              <w:jc w:val="center"/>
              <w:rPr>
                <w:bCs/>
              </w:rPr>
            </w:pPr>
          </w:p>
        </w:tc>
      </w:tr>
      <w:tr w:rsidR="00122A15" w:rsidRPr="00122A15" w:rsidTr="009821AF">
        <w:trPr>
          <w:trHeight w:val="404"/>
        </w:trPr>
        <w:tc>
          <w:tcPr>
            <w:tcW w:w="2378" w:type="dxa"/>
          </w:tcPr>
          <w:p w:rsidR="00122A15" w:rsidRPr="00122A15" w:rsidRDefault="00122A15" w:rsidP="00122A15">
            <w:pPr>
              <w:rPr>
                <w:b/>
                <w:bCs/>
              </w:rPr>
            </w:pPr>
            <w:r w:rsidRPr="00122A15">
              <w:rPr>
                <w:b/>
                <w:bCs/>
              </w:rPr>
              <w:t>Дата расчета:</w:t>
            </w:r>
          </w:p>
        </w:tc>
        <w:tc>
          <w:tcPr>
            <w:tcW w:w="7656" w:type="dxa"/>
            <w:gridSpan w:val="3"/>
            <w:noWrap/>
          </w:tcPr>
          <w:p w:rsidR="00122A15" w:rsidRPr="00122A15" w:rsidRDefault="0085496D" w:rsidP="0085496D">
            <w:pPr>
              <w:jc w:val="center"/>
              <w:rPr>
                <w:bCs/>
              </w:rPr>
            </w:pPr>
            <w:r>
              <w:rPr>
                <w:bCs/>
              </w:rPr>
              <w:t>30</w:t>
            </w:r>
            <w:r w:rsidR="00122A15">
              <w:rPr>
                <w:bCs/>
              </w:rPr>
              <w:t>.01</w:t>
            </w:r>
            <w:r w:rsidR="00122A15" w:rsidRPr="00122A15">
              <w:rPr>
                <w:bCs/>
              </w:rPr>
              <w:t>.201</w:t>
            </w:r>
            <w:r w:rsidR="00122A15">
              <w:rPr>
                <w:bCs/>
              </w:rPr>
              <w:t>7</w:t>
            </w:r>
            <w:r w:rsidR="00122A15" w:rsidRPr="00122A15">
              <w:rPr>
                <w:bCs/>
              </w:rPr>
              <w:t xml:space="preserve"> г.</w:t>
            </w:r>
          </w:p>
        </w:tc>
      </w:tr>
      <w:tr w:rsidR="00122A15" w:rsidRPr="00122A15" w:rsidTr="009821AF">
        <w:trPr>
          <w:trHeight w:val="2145"/>
        </w:trPr>
        <w:tc>
          <w:tcPr>
            <w:tcW w:w="2378" w:type="dxa"/>
          </w:tcPr>
          <w:p w:rsidR="00122A15" w:rsidRPr="00122A15" w:rsidRDefault="00122A15" w:rsidP="00122A15">
            <w:pPr>
              <w:rPr>
                <w:b/>
                <w:bCs/>
              </w:rPr>
            </w:pPr>
            <w:r w:rsidRPr="00122A15">
              <w:rPr>
                <w:b/>
                <w:bCs/>
              </w:rPr>
              <w:t>Закупка</w:t>
            </w:r>
          </w:p>
        </w:tc>
        <w:tc>
          <w:tcPr>
            <w:tcW w:w="1920" w:type="dxa"/>
          </w:tcPr>
          <w:p w:rsidR="00122A15" w:rsidRPr="00122A15" w:rsidRDefault="00122A15" w:rsidP="00122A15">
            <w:pPr>
              <w:rPr>
                <w:b/>
                <w:bCs/>
              </w:rPr>
            </w:pPr>
            <w:r w:rsidRPr="00122A15">
              <w:rPr>
                <w:b/>
                <w:bCs/>
              </w:rPr>
              <w:t>Кол-во единиц</w:t>
            </w:r>
            <w:r w:rsidRPr="00122A15">
              <w:rPr>
                <w:b/>
                <w:bCs/>
              </w:rPr>
              <w:br/>
              <w:t>поступивших заявок</w:t>
            </w:r>
          </w:p>
        </w:tc>
        <w:tc>
          <w:tcPr>
            <w:tcW w:w="3476" w:type="dxa"/>
          </w:tcPr>
          <w:p w:rsidR="00122A15" w:rsidRPr="00122A15" w:rsidRDefault="00122A15" w:rsidP="00122A15">
            <w:pPr>
              <w:rPr>
                <w:b/>
                <w:bCs/>
              </w:rPr>
            </w:pPr>
            <w:r w:rsidRPr="00122A15">
              <w:rPr>
                <w:b/>
                <w:bCs/>
              </w:rPr>
              <w:t xml:space="preserve">Наименование предполагаемых поставщиков </w:t>
            </w:r>
            <w:r w:rsidRPr="00122A15">
              <w:rPr>
                <w:b/>
                <w:bCs/>
              </w:rPr>
              <w:br/>
              <w:t>(</w:t>
            </w:r>
            <w:proofErr w:type="spellStart"/>
            <w:r w:rsidRPr="00122A15">
              <w:rPr>
                <w:b/>
                <w:bCs/>
              </w:rPr>
              <w:t>юрид</w:t>
            </w:r>
            <w:proofErr w:type="spellEnd"/>
            <w:r w:rsidRPr="00122A15">
              <w:rPr>
                <w:b/>
                <w:bCs/>
              </w:rPr>
              <w:t>. лицо, физ. лицо)</w:t>
            </w:r>
          </w:p>
        </w:tc>
        <w:tc>
          <w:tcPr>
            <w:tcW w:w="2260" w:type="dxa"/>
          </w:tcPr>
          <w:p w:rsidR="00122A15" w:rsidRPr="00122A15" w:rsidRDefault="00122A15" w:rsidP="00122A15">
            <w:pPr>
              <w:rPr>
                <w:b/>
                <w:bCs/>
              </w:rPr>
            </w:pPr>
            <w:r w:rsidRPr="00122A15">
              <w:rPr>
                <w:b/>
                <w:bCs/>
              </w:rPr>
              <w:t xml:space="preserve">Значения </w:t>
            </w:r>
            <w:r w:rsidRPr="00122A15">
              <w:rPr>
                <w:b/>
                <w:bCs/>
              </w:rPr>
              <w:br/>
              <w:t>стоимости закупки по каждой отдельной заявке (руб.)</w:t>
            </w:r>
          </w:p>
        </w:tc>
      </w:tr>
      <w:tr w:rsidR="00122A15" w:rsidRPr="00122A15" w:rsidTr="009821AF">
        <w:trPr>
          <w:trHeight w:val="375"/>
        </w:trPr>
        <w:tc>
          <w:tcPr>
            <w:tcW w:w="2378" w:type="dxa"/>
            <w:vMerge w:val="restart"/>
            <w:noWrap/>
          </w:tcPr>
          <w:p w:rsidR="00122A15" w:rsidRPr="00122A15" w:rsidRDefault="00122A15" w:rsidP="00122A15">
            <w:r w:rsidRPr="00122A15">
              <w:t>1</w:t>
            </w:r>
          </w:p>
        </w:tc>
        <w:tc>
          <w:tcPr>
            <w:tcW w:w="1920" w:type="dxa"/>
            <w:noWrap/>
          </w:tcPr>
          <w:p w:rsidR="00122A15" w:rsidRPr="00122A15" w:rsidRDefault="00122A15" w:rsidP="00122A15">
            <w:r w:rsidRPr="00122A15">
              <w:t>1</w:t>
            </w:r>
          </w:p>
        </w:tc>
        <w:tc>
          <w:tcPr>
            <w:tcW w:w="3476" w:type="dxa"/>
            <w:noWrap/>
          </w:tcPr>
          <w:p w:rsidR="00122A15" w:rsidRPr="00122A15" w:rsidRDefault="00122A15" w:rsidP="00122A15">
            <w:r w:rsidRPr="00122A15">
              <w:t>Поставщик № 1</w:t>
            </w:r>
          </w:p>
        </w:tc>
        <w:tc>
          <w:tcPr>
            <w:tcW w:w="2260" w:type="dxa"/>
            <w:noWrap/>
            <w:vAlign w:val="center"/>
          </w:tcPr>
          <w:p w:rsidR="00122A15" w:rsidRPr="00122A15" w:rsidRDefault="0085496D" w:rsidP="00122A15">
            <w:r>
              <w:t>228000</w:t>
            </w:r>
          </w:p>
        </w:tc>
      </w:tr>
      <w:tr w:rsidR="00122A15" w:rsidRPr="00122A15" w:rsidTr="009821AF">
        <w:trPr>
          <w:trHeight w:val="375"/>
        </w:trPr>
        <w:tc>
          <w:tcPr>
            <w:tcW w:w="2378" w:type="dxa"/>
            <w:vMerge/>
          </w:tcPr>
          <w:p w:rsidR="00122A15" w:rsidRPr="00122A15" w:rsidRDefault="00122A15" w:rsidP="00122A15"/>
        </w:tc>
        <w:tc>
          <w:tcPr>
            <w:tcW w:w="1920" w:type="dxa"/>
            <w:noWrap/>
          </w:tcPr>
          <w:p w:rsidR="00122A15" w:rsidRPr="00122A15" w:rsidRDefault="009657B1" w:rsidP="00122A15">
            <w:r>
              <w:t>2</w:t>
            </w:r>
          </w:p>
        </w:tc>
        <w:tc>
          <w:tcPr>
            <w:tcW w:w="3476" w:type="dxa"/>
            <w:noWrap/>
          </w:tcPr>
          <w:p w:rsidR="00122A15" w:rsidRPr="00122A15" w:rsidRDefault="009657B1" w:rsidP="00122A15">
            <w:r>
              <w:t>Поставщик № 2</w:t>
            </w:r>
          </w:p>
        </w:tc>
        <w:tc>
          <w:tcPr>
            <w:tcW w:w="2260" w:type="dxa"/>
            <w:noWrap/>
            <w:vAlign w:val="center"/>
          </w:tcPr>
          <w:p w:rsidR="00122A15" w:rsidRPr="00122A15" w:rsidRDefault="0085496D" w:rsidP="00122A15">
            <w:r>
              <w:t>240000</w:t>
            </w:r>
          </w:p>
        </w:tc>
      </w:tr>
      <w:tr w:rsidR="00122A15" w:rsidRPr="00122A15" w:rsidTr="009821AF">
        <w:trPr>
          <w:trHeight w:val="375"/>
        </w:trPr>
        <w:tc>
          <w:tcPr>
            <w:tcW w:w="2378" w:type="dxa"/>
            <w:vMerge/>
          </w:tcPr>
          <w:p w:rsidR="00122A15" w:rsidRPr="00122A15" w:rsidRDefault="00122A15" w:rsidP="00122A15"/>
        </w:tc>
        <w:tc>
          <w:tcPr>
            <w:tcW w:w="1920" w:type="dxa"/>
            <w:noWrap/>
          </w:tcPr>
          <w:p w:rsidR="00122A15" w:rsidRPr="00122A15" w:rsidRDefault="009657B1" w:rsidP="00122A15">
            <w:r>
              <w:t>3</w:t>
            </w:r>
          </w:p>
        </w:tc>
        <w:tc>
          <w:tcPr>
            <w:tcW w:w="3476" w:type="dxa"/>
            <w:noWrap/>
          </w:tcPr>
          <w:p w:rsidR="00122A15" w:rsidRPr="00122A15" w:rsidRDefault="009657B1" w:rsidP="00122A15">
            <w:r>
              <w:t>Поставщик № 3</w:t>
            </w:r>
          </w:p>
        </w:tc>
        <w:tc>
          <w:tcPr>
            <w:tcW w:w="2260" w:type="dxa"/>
            <w:noWrap/>
            <w:vAlign w:val="center"/>
          </w:tcPr>
          <w:p w:rsidR="00122A15" w:rsidRPr="00122A15" w:rsidRDefault="0085496D" w:rsidP="00122A15">
            <w:r>
              <w:t>234000</w:t>
            </w:r>
          </w:p>
        </w:tc>
      </w:tr>
      <w:tr w:rsidR="00122A15" w:rsidRPr="00122A15" w:rsidTr="009821AF">
        <w:trPr>
          <w:trHeight w:val="510"/>
        </w:trPr>
        <w:tc>
          <w:tcPr>
            <w:tcW w:w="2378" w:type="dxa"/>
            <w:noWrap/>
          </w:tcPr>
          <w:p w:rsidR="00122A15" w:rsidRPr="00122A15" w:rsidRDefault="00122A15" w:rsidP="00122A15">
            <w:pPr>
              <w:rPr>
                <w:b/>
                <w:bCs/>
              </w:rPr>
            </w:pPr>
            <w:r w:rsidRPr="00122A15">
              <w:rPr>
                <w:b/>
                <w:bCs/>
              </w:rPr>
              <w:t>(∑) СУММЫ:</w:t>
            </w:r>
          </w:p>
        </w:tc>
        <w:tc>
          <w:tcPr>
            <w:tcW w:w="1920" w:type="dxa"/>
            <w:noWrap/>
          </w:tcPr>
          <w:p w:rsidR="00122A15" w:rsidRPr="00122A15" w:rsidRDefault="0085496D" w:rsidP="00122A15">
            <w:r>
              <w:t>3</w:t>
            </w:r>
          </w:p>
        </w:tc>
        <w:tc>
          <w:tcPr>
            <w:tcW w:w="3476" w:type="dxa"/>
            <w:noWrap/>
          </w:tcPr>
          <w:p w:rsidR="00122A15" w:rsidRPr="00122A15" w:rsidRDefault="00122A15" w:rsidP="00122A15"/>
        </w:tc>
        <w:tc>
          <w:tcPr>
            <w:tcW w:w="2260" w:type="dxa"/>
            <w:noWrap/>
          </w:tcPr>
          <w:p w:rsidR="00122A15" w:rsidRPr="00122A15" w:rsidRDefault="0085496D" w:rsidP="00122A15">
            <w:r>
              <w:t>702000</w:t>
            </w:r>
          </w:p>
        </w:tc>
      </w:tr>
      <w:tr w:rsidR="00122A15" w:rsidRPr="00122A15" w:rsidTr="009821AF">
        <w:trPr>
          <w:trHeight w:val="1020"/>
        </w:trPr>
        <w:tc>
          <w:tcPr>
            <w:tcW w:w="7774" w:type="dxa"/>
            <w:gridSpan w:val="3"/>
          </w:tcPr>
          <w:p w:rsidR="00122A15" w:rsidRPr="00122A15" w:rsidRDefault="00122A15" w:rsidP="00BB484D">
            <w:pPr>
              <w:jc w:val="center"/>
              <w:rPr>
                <w:b/>
                <w:bCs/>
              </w:rPr>
            </w:pPr>
            <w:r w:rsidRPr="00122A15">
              <w:rPr>
                <w:b/>
                <w:bCs/>
              </w:rPr>
              <w:t>Среднее</w:t>
            </w:r>
            <w:r w:rsidRPr="00122A15">
              <w:rPr>
                <w:b/>
                <w:bCs/>
              </w:rPr>
              <w:br/>
              <w:t>значение цены по заявкам:</w:t>
            </w:r>
          </w:p>
        </w:tc>
        <w:tc>
          <w:tcPr>
            <w:tcW w:w="2260" w:type="dxa"/>
            <w:noWrap/>
          </w:tcPr>
          <w:p w:rsidR="00122A15" w:rsidRPr="00122A15" w:rsidRDefault="0085496D" w:rsidP="00122A15">
            <w:r>
              <w:t>234000,00</w:t>
            </w:r>
          </w:p>
        </w:tc>
      </w:tr>
      <w:tr w:rsidR="00122A15" w:rsidRPr="00122A15" w:rsidTr="009821AF">
        <w:trPr>
          <w:trHeight w:val="630"/>
        </w:trPr>
        <w:tc>
          <w:tcPr>
            <w:tcW w:w="7774" w:type="dxa"/>
            <w:gridSpan w:val="3"/>
          </w:tcPr>
          <w:p w:rsidR="00122A15" w:rsidRPr="00122A15" w:rsidRDefault="00122A15" w:rsidP="00BB484D">
            <w:pPr>
              <w:jc w:val="center"/>
              <w:rPr>
                <w:b/>
                <w:bCs/>
              </w:rPr>
            </w:pPr>
            <w:r w:rsidRPr="00122A15">
              <w:rPr>
                <w:b/>
                <w:bCs/>
              </w:rPr>
              <w:t>(СКО) СТАНДОТКЛОН:</w:t>
            </w:r>
          </w:p>
        </w:tc>
        <w:tc>
          <w:tcPr>
            <w:tcW w:w="2260" w:type="dxa"/>
            <w:noWrap/>
          </w:tcPr>
          <w:p w:rsidR="00122A15" w:rsidRPr="00122A15" w:rsidRDefault="0085496D" w:rsidP="00122A15">
            <w:r>
              <w:t>6000,00</w:t>
            </w:r>
          </w:p>
        </w:tc>
      </w:tr>
      <w:tr w:rsidR="00122A15" w:rsidRPr="00122A15" w:rsidTr="009821AF">
        <w:trPr>
          <w:trHeight w:val="720"/>
        </w:trPr>
        <w:tc>
          <w:tcPr>
            <w:tcW w:w="7774" w:type="dxa"/>
            <w:gridSpan w:val="3"/>
          </w:tcPr>
          <w:p w:rsidR="00122A15" w:rsidRPr="00122A15" w:rsidRDefault="00122A15" w:rsidP="00BB484D">
            <w:pPr>
              <w:jc w:val="center"/>
              <w:rPr>
                <w:b/>
                <w:bCs/>
                <w:iCs/>
              </w:rPr>
            </w:pPr>
            <w:r w:rsidRPr="00122A15">
              <w:rPr>
                <w:b/>
                <w:bCs/>
                <w:iCs/>
              </w:rPr>
              <w:t>(КВ) Коэффициент</w:t>
            </w:r>
            <w:r w:rsidRPr="00122A15">
              <w:rPr>
                <w:b/>
                <w:bCs/>
                <w:iCs/>
              </w:rPr>
              <w:br/>
              <w:t>вариации:</w:t>
            </w:r>
          </w:p>
        </w:tc>
        <w:tc>
          <w:tcPr>
            <w:tcW w:w="2260" w:type="dxa"/>
            <w:noWrap/>
          </w:tcPr>
          <w:p w:rsidR="00122A15" w:rsidRPr="00122A15" w:rsidRDefault="0085496D" w:rsidP="00122A15">
            <w:r>
              <w:t>2,56</w:t>
            </w:r>
          </w:p>
        </w:tc>
      </w:tr>
      <w:tr w:rsidR="00122A15" w:rsidRPr="00122A15" w:rsidTr="009821AF">
        <w:trPr>
          <w:trHeight w:val="286"/>
        </w:trPr>
        <w:tc>
          <w:tcPr>
            <w:tcW w:w="7774" w:type="dxa"/>
            <w:gridSpan w:val="3"/>
          </w:tcPr>
          <w:p w:rsidR="00122A15" w:rsidRPr="00122A15" w:rsidRDefault="00122A15" w:rsidP="00BB484D">
            <w:pPr>
              <w:jc w:val="center"/>
              <w:rPr>
                <w:b/>
                <w:bCs/>
                <w:iCs/>
              </w:rPr>
            </w:pPr>
            <w:r w:rsidRPr="00122A15">
              <w:rPr>
                <w:b/>
                <w:bCs/>
                <w:iCs/>
              </w:rPr>
              <w:t>НМКЦ (руб.)</w:t>
            </w:r>
          </w:p>
        </w:tc>
        <w:tc>
          <w:tcPr>
            <w:tcW w:w="2260" w:type="dxa"/>
            <w:noWrap/>
          </w:tcPr>
          <w:p w:rsidR="00122A15" w:rsidRPr="00122A15" w:rsidRDefault="0085496D" w:rsidP="00122A15">
            <w:r>
              <w:t>234000</w:t>
            </w:r>
          </w:p>
        </w:tc>
      </w:tr>
    </w:tbl>
    <w:p w:rsidR="003628A8" w:rsidRDefault="003628A8" w:rsidP="009657B1"/>
    <w:sectPr w:rsidR="003628A8" w:rsidSect="00A26AEB">
      <w:pgSz w:w="11906" w:h="16838"/>
      <w:pgMar w:top="1134"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2F"/>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2"/>
      <w:lvlText w:val="%1."/>
      <w:lvlJc w:val="left"/>
      <w:pPr>
        <w:tabs>
          <w:tab w:val="num" w:pos="3545"/>
        </w:tabs>
        <w:ind w:left="3545"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4C60368"/>
    <w:multiLevelType w:val="hybridMultilevel"/>
    <w:tmpl w:val="023ACCCC"/>
    <w:lvl w:ilvl="0" w:tplc="CEC61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5D77BC"/>
    <w:multiLevelType w:val="hybridMultilevel"/>
    <w:tmpl w:val="342E5886"/>
    <w:lvl w:ilvl="0" w:tplc="D1BEE8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C5FBF"/>
    <w:multiLevelType w:val="hybridMultilevel"/>
    <w:tmpl w:val="CF7095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7D47E14"/>
    <w:multiLevelType w:val="hybridMultilevel"/>
    <w:tmpl w:val="827A0444"/>
    <w:lvl w:ilvl="0" w:tplc="92B47E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B0E5F"/>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63E6D"/>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06ABB"/>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82C6D"/>
    <w:multiLevelType w:val="hybridMultilevel"/>
    <w:tmpl w:val="827A0444"/>
    <w:lvl w:ilvl="0" w:tplc="92B47E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D2DA2"/>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93984"/>
    <w:multiLevelType w:val="multilevel"/>
    <w:tmpl w:val="8E082FC0"/>
    <w:styleLink w:val="a0"/>
    <w:lvl w:ilvl="0">
      <w:start w:val="1"/>
      <w:numFmt w:val="decimal"/>
      <w:lvlText w:val="%1."/>
      <w:lvlJc w:val="center"/>
      <w:pPr>
        <w:tabs>
          <w:tab w:val="num" w:pos="284"/>
        </w:tabs>
        <w:ind w:left="0" w:firstLine="0"/>
      </w:pPr>
      <w:rPr>
        <w:rFonts w:ascii="Arial" w:hAnsi="Arial" w:hint="default"/>
        <w:b/>
        <w:bCs/>
        <w:caps/>
        <w:sz w:val="18"/>
      </w:rPr>
    </w:lvl>
    <w:lvl w:ilvl="1">
      <w:start w:val="1"/>
      <w:numFmt w:val="decimal"/>
      <w:lvlText w:val="%1.%2."/>
      <w:lvlJc w:val="left"/>
      <w:pPr>
        <w:tabs>
          <w:tab w:val="num" w:pos="397"/>
        </w:tabs>
        <w:ind w:left="0" w:firstLine="0"/>
      </w:pPr>
      <w:rPr>
        <w:rFonts w:ascii="Arial" w:hAnsi="Arial" w:hint="default"/>
        <w:b w:val="0"/>
        <w:i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24"/>
        </w:tabs>
        <w:ind w:left="0" w:firstLine="0"/>
      </w:pPr>
      <w:rPr>
        <w:rFonts w:ascii="Arial" w:hAnsi="Arial" w:hint="default"/>
        <w:b w:val="0"/>
        <w:i w:val="0"/>
        <w:sz w:val="18"/>
        <w:szCs w:val="18"/>
      </w:rPr>
    </w:lvl>
    <w:lvl w:ilvl="3">
      <w:start w:val="1"/>
      <w:numFmt w:val="decimalZero"/>
      <w:lvlText w:val="Этап %4"/>
      <w:lvlJc w:val="left"/>
      <w:pPr>
        <w:tabs>
          <w:tab w:val="num" w:pos="624"/>
        </w:tabs>
        <w:ind w:left="0" w:firstLine="0"/>
      </w:pPr>
      <w:rPr>
        <w:rFonts w:ascii="Arial" w:hAnsi="Arial" w:hint="default"/>
        <w:b w:val="0"/>
        <w:i w:val="0"/>
        <w:sz w:val="18"/>
        <w:szCs w:val="18"/>
      </w:rPr>
    </w:lvl>
    <w:lvl w:ilvl="4">
      <w:start w:val="1"/>
      <w:numFmt w:val="none"/>
      <w:lvlText w:val="%1.%2.%3.%4.%5"/>
      <w:lvlJc w:val="left"/>
      <w:pPr>
        <w:tabs>
          <w:tab w:val="num" w:pos="1916"/>
        </w:tabs>
        <w:ind w:left="1916" w:hanging="1008"/>
      </w:pPr>
      <w:rPr>
        <w:rFonts w:hint="default"/>
      </w:rPr>
    </w:lvl>
    <w:lvl w:ilvl="5">
      <w:start w:val="1"/>
      <w:numFmt w:val="decimal"/>
      <w:lvlText w:val="%1.%2.%3.%4.%5.%6"/>
      <w:lvlJc w:val="left"/>
      <w:pPr>
        <w:tabs>
          <w:tab w:val="num" w:pos="2060"/>
        </w:tabs>
        <w:ind w:left="2060" w:hanging="1152"/>
      </w:pPr>
      <w:rPr>
        <w:rFonts w:hint="default"/>
      </w:rPr>
    </w:lvl>
    <w:lvl w:ilvl="6">
      <w:start w:val="1"/>
      <w:numFmt w:val="decimal"/>
      <w:lvlText w:val="%1.%2.%3.%4.%5.%6.%7"/>
      <w:lvlJc w:val="left"/>
      <w:pPr>
        <w:tabs>
          <w:tab w:val="num" w:pos="2204"/>
        </w:tabs>
        <w:ind w:left="2204" w:hanging="1296"/>
      </w:pPr>
      <w:rPr>
        <w:rFonts w:hint="default"/>
      </w:rPr>
    </w:lvl>
    <w:lvl w:ilvl="7">
      <w:start w:val="1"/>
      <w:numFmt w:val="decimal"/>
      <w:lvlText w:val="%1.%2.%3.%4.%5.%6.%7.%8"/>
      <w:lvlJc w:val="left"/>
      <w:pPr>
        <w:tabs>
          <w:tab w:val="num" w:pos="2348"/>
        </w:tabs>
        <w:ind w:left="2348" w:hanging="1440"/>
      </w:pPr>
      <w:rPr>
        <w:rFonts w:hint="default"/>
      </w:rPr>
    </w:lvl>
    <w:lvl w:ilvl="8">
      <w:start w:val="1"/>
      <w:numFmt w:val="decimal"/>
      <w:lvlText w:val="%1.%2.%3.%4.%5.%6.%7.%8.%9"/>
      <w:lvlJc w:val="left"/>
      <w:pPr>
        <w:tabs>
          <w:tab w:val="num" w:pos="2492"/>
        </w:tabs>
        <w:ind w:left="2492" w:hanging="1584"/>
      </w:pPr>
      <w:rPr>
        <w:rFonts w:hint="default"/>
      </w:rPr>
    </w:lvl>
  </w:abstractNum>
  <w:abstractNum w:abstractNumId="12">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7301475B"/>
    <w:multiLevelType w:val="hybridMultilevel"/>
    <w:tmpl w:val="4C2EDCEA"/>
    <w:lvl w:ilvl="0" w:tplc="3678E87A">
      <w:start w:val="1"/>
      <w:numFmt w:val="decimal"/>
      <w:lvlText w:val="%1."/>
      <w:lvlJc w:val="right"/>
      <w:pPr>
        <w:ind w:left="720" w:hanging="360"/>
      </w:pPr>
      <w:rPr>
        <w:rFonts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F54F4E"/>
    <w:multiLevelType w:val="hybridMultilevel"/>
    <w:tmpl w:val="325EB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4"/>
  </w:num>
  <w:num w:numId="7">
    <w:abstractNumId w:val="6"/>
  </w:num>
  <w:num w:numId="8">
    <w:abstractNumId w:val="7"/>
  </w:num>
  <w:num w:numId="9">
    <w:abstractNumId w:val="0"/>
  </w:num>
  <w:num w:numId="10">
    <w:abstractNumId w:val="10"/>
  </w:num>
  <w:num w:numId="11">
    <w:abstractNumId w:val="13"/>
  </w:num>
  <w:num w:numId="12">
    <w:abstractNumId w:val="8"/>
  </w:num>
  <w:num w:numId="13">
    <w:abstractNumId w:val="9"/>
  </w:num>
  <w:num w:numId="14">
    <w:abstractNumId w:val="5"/>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F"/>
    <w:rsid w:val="000362CA"/>
    <w:rsid w:val="000463C4"/>
    <w:rsid w:val="00047906"/>
    <w:rsid w:val="00062FAD"/>
    <w:rsid w:val="000A632C"/>
    <w:rsid w:val="000C388E"/>
    <w:rsid w:val="000E0A0D"/>
    <w:rsid w:val="000F2ACC"/>
    <w:rsid w:val="00122A15"/>
    <w:rsid w:val="00123BFA"/>
    <w:rsid w:val="001807A1"/>
    <w:rsid w:val="00180E27"/>
    <w:rsid w:val="001A7D94"/>
    <w:rsid w:val="001C1119"/>
    <w:rsid w:val="001C33CA"/>
    <w:rsid w:val="001C730D"/>
    <w:rsid w:val="001D2E71"/>
    <w:rsid w:val="001F4A45"/>
    <w:rsid w:val="001F7161"/>
    <w:rsid w:val="00212935"/>
    <w:rsid w:val="00255F9B"/>
    <w:rsid w:val="00262278"/>
    <w:rsid w:val="00263B39"/>
    <w:rsid w:val="0028145A"/>
    <w:rsid w:val="00283275"/>
    <w:rsid w:val="00294EA3"/>
    <w:rsid w:val="002A33F7"/>
    <w:rsid w:val="002B113F"/>
    <w:rsid w:val="002C119D"/>
    <w:rsid w:val="0031733A"/>
    <w:rsid w:val="003305B2"/>
    <w:rsid w:val="00335E7E"/>
    <w:rsid w:val="00346E5B"/>
    <w:rsid w:val="0035722C"/>
    <w:rsid w:val="003606F1"/>
    <w:rsid w:val="00360A5B"/>
    <w:rsid w:val="003628A8"/>
    <w:rsid w:val="003A27AB"/>
    <w:rsid w:val="003B30C0"/>
    <w:rsid w:val="003D09D7"/>
    <w:rsid w:val="003D0FBE"/>
    <w:rsid w:val="003E1EAF"/>
    <w:rsid w:val="003F607D"/>
    <w:rsid w:val="004344D9"/>
    <w:rsid w:val="00435847"/>
    <w:rsid w:val="00465602"/>
    <w:rsid w:val="00466FB0"/>
    <w:rsid w:val="00483871"/>
    <w:rsid w:val="0048573C"/>
    <w:rsid w:val="004B07F4"/>
    <w:rsid w:val="004B6CF9"/>
    <w:rsid w:val="004E57F8"/>
    <w:rsid w:val="0051143A"/>
    <w:rsid w:val="005274DA"/>
    <w:rsid w:val="0054675A"/>
    <w:rsid w:val="00614C78"/>
    <w:rsid w:val="0062359F"/>
    <w:rsid w:val="00694A84"/>
    <w:rsid w:val="006A393C"/>
    <w:rsid w:val="006B0476"/>
    <w:rsid w:val="006B1BC3"/>
    <w:rsid w:val="006B33AB"/>
    <w:rsid w:val="006D6CDB"/>
    <w:rsid w:val="006E0AC4"/>
    <w:rsid w:val="006F2B60"/>
    <w:rsid w:val="007006D4"/>
    <w:rsid w:val="00702B1B"/>
    <w:rsid w:val="0073473E"/>
    <w:rsid w:val="00761992"/>
    <w:rsid w:val="0078576A"/>
    <w:rsid w:val="007B5CA3"/>
    <w:rsid w:val="007B5F07"/>
    <w:rsid w:val="007C2348"/>
    <w:rsid w:val="007F4196"/>
    <w:rsid w:val="00801738"/>
    <w:rsid w:val="00806680"/>
    <w:rsid w:val="008119B7"/>
    <w:rsid w:val="0085496D"/>
    <w:rsid w:val="0086672B"/>
    <w:rsid w:val="00877952"/>
    <w:rsid w:val="00887FDB"/>
    <w:rsid w:val="008A200E"/>
    <w:rsid w:val="008B5352"/>
    <w:rsid w:val="008B71E0"/>
    <w:rsid w:val="008E3F79"/>
    <w:rsid w:val="009050C7"/>
    <w:rsid w:val="0091742E"/>
    <w:rsid w:val="00923C18"/>
    <w:rsid w:val="009657B1"/>
    <w:rsid w:val="009939B5"/>
    <w:rsid w:val="00995CD6"/>
    <w:rsid w:val="009A5AF8"/>
    <w:rsid w:val="009A71EB"/>
    <w:rsid w:val="009C6520"/>
    <w:rsid w:val="009D040E"/>
    <w:rsid w:val="00A12834"/>
    <w:rsid w:val="00A24690"/>
    <w:rsid w:val="00A2654F"/>
    <w:rsid w:val="00A26AEB"/>
    <w:rsid w:val="00A516C3"/>
    <w:rsid w:val="00A55B12"/>
    <w:rsid w:val="00A63A11"/>
    <w:rsid w:val="00A73DA1"/>
    <w:rsid w:val="00AB383D"/>
    <w:rsid w:val="00AB4ACE"/>
    <w:rsid w:val="00AE1B8E"/>
    <w:rsid w:val="00B06D5D"/>
    <w:rsid w:val="00B20FB9"/>
    <w:rsid w:val="00B33F56"/>
    <w:rsid w:val="00B56621"/>
    <w:rsid w:val="00B71A42"/>
    <w:rsid w:val="00BB26E1"/>
    <w:rsid w:val="00BB484D"/>
    <w:rsid w:val="00BC28E7"/>
    <w:rsid w:val="00BD1DA9"/>
    <w:rsid w:val="00BD25EF"/>
    <w:rsid w:val="00BD70CE"/>
    <w:rsid w:val="00BF4E37"/>
    <w:rsid w:val="00C05E6A"/>
    <w:rsid w:val="00C74BE2"/>
    <w:rsid w:val="00C8572C"/>
    <w:rsid w:val="00CA29E5"/>
    <w:rsid w:val="00CB6502"/>
    <w:rsid w:val="00CE157F"/>
    <w:rsid w:val="00CE2771"/>
    <w:rsid w:val="00CE6BD5"/>
    <w:rsid w:val="00CF217B"/>
    <w:rsid w:val="00CF7AB3"/>
    <w:rsid w:val="00D125FD"/>
    <w:rsid w:val="00D15CC4"/>
    <w:rsid w:val="00D24CFB"/>
    <w:rsid w:val="00D26246"/>
    <w:rsid w:val="00D5538C"/>
    <w:rsid w:val="00D91C79"/>
    <w:rsid w:val="00D9320E"/>
    <w:rsid w:val="00DA4C37"/>
    <w:rsid w:val="00DB6633"/>
    <w:rsid w:val="00DD6285"/>
    <w:rsid w:val="00E14689"/>
    <w:rsid w:val="00E42AC0"/>
    <w:rsid w:val="00E46CD4"/>
    <w:rsid w:val="00E5141E"/>
    <w:rsid w:val="00E74021"/>
    <w:rsid w:val="00E8444F"/>
    <w:rsid w:val="00E96B59"/>
    <w:rsid w:val="00EB755D"/>
    <w:rsid w:val="00EC0960"/>
    <w:rsid w:val="00EF1647"/>
    <w:rsid w:val="00F057CE"/>
    <w:rsid w:val="00F33A0B"/>
    <w:rsid w:val="00F43381"/>
    <w:rsid w:val="00F46EC1"/>
    <w:rsid w:val="00F55353"/>
    <w:rsid w:val="00F70678"/>
    <w:rsid w:val="00F725C2"/>
    <w:rsid w:val="00F93BB9"/>
    <w:rsid w:val="00FE56F9"/>
    <w:rsid w:val="00FF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3275"/>
    <w:rPr>
      <w:rFonts w:ascii="Times New Roman" w:eastAsia="Times New Roman" w:hAnsi="Times New Roman"/>
      <w:sz w:val="24"/>
      <w:szCs w:val="24"/>
    </w:rPr>
  </w:style>
  <w:style w:type="paragraph" w:styleId="10">
    <w:name w:val="heading 1"/>
    <w:basedOn w:val="a1"/>
    <w:link w:val="11"/>
    <w:qFormat/>
    <w:rsid w:val="00283275"/>
    <w:pPr>
      <w:spacing w:before="100" w:beforeAutospacing="1" w:after="100" w:afterAutospacing="1"/>
      <w:outlineLvl w:val="0"/>
    </w:pPr>
    <w:rPr>
      <w:rFonts w:eastAsia="Calibri"/>
      <w:b/>
      <w:kern w:val="36"/>
      <w:sz w:val="20"/>
      <w:szCs w:val="20"/>
    </w:rPr>
  </w:style>
  <w:style w:type="paragraph" w:styleId="21">
    <w:name w:val="heading 2"/>
    <w:basedOn w:val="a1"/>
    <w:next w:val="a1"/>
    <w:link w:val="22"/>
    <w:qFormat/>
    <w:locked/>
    <w:rsid w:val="00180E27"/>
    <w:pPr>
      <w:keepNext/>
      <w:jc w:val="center"/>
      <w:outlineLvl w:val="1"/>
    </w:pPr>
    <w:rPr>
      <w:rFonts w:eastAsia="Calibri"/>
      <w:b/>
      <w:szCs w:val="20"/>
    </w:rPr>
  </w:style>
  <w:style w:type="paragraph" w:styleId="3">
    <w:name w:val="heading 3"/>
    <w:basedOn w:val="a1"/>
    <w:next w:val="a1"/>
    <w:link w:val="31"/>
    <w:qFormat/>
    <w:locked/>
    <w:rsid w:val="00180E27"/>
    <w:pPr>
      <w:keepNext/>
      <w:spacing w:before="240" w:after="60"/>
      <w:jc w:val="both"/>
      <w:outlineLvl w:val="2"/>
    </w:pPr>
    <w:rPr>
      <w:rFonts w:ascii="Arial" w:eastAsia="Calibri" w:hAnsi="Arial"/>
      <w:b/>
      <w:sz w:val="20"/>
      <w:szCs w:val="20"/>
    </w:rPr>
  </w:style>
  <w:style w:type="paragraph" w:styleId="4">
    <w:name w:val="heading 4"/>
    <w:basedOn w:val="a1"/>
    <w:next w:val="a1"/>
    <w:link w:val="40"/>
    <w:uiPriority w:val="99"/>
    <w:qFormat/>
    <w:locked/>
    <w:rsid w:val="00180E27"/>
    <w:pPr>
      <w:keepNext/>
      <w:spacing w:line="360" w:lineRule="auto"/>
      <w:jc w:val="both"/>
      <w:outlineLvl w:val="3"/>
    </w:pPr>
    <w:rPr>
      <w:rFonts w:ascii="Peterburg" w:eastAsia="Calibri" w:hAnsi="Peterburg"/>
      <w:b/>
      <w:sz w:val="20"/>
      <w:szCs w:val="20"/>
    </w:rPr>
  </w:style>
  <w:style w:type="paragraph" w:styleId="5">
    <w:name w:val="heading 5"/>
    <w:basedOn w:val="a1"/>
    <w:next w:val="a1"/>
    <w:link w:val="50"/>
    <w:uiPriority w:val="99"/>
    <w:qFormat/>
    <w:locked/>
    <w:rsid w:val="00180E27"/>
    <w:pPr>
      <w:keepNext/>
      <w:spacing w:line="360" w:lineRule="auto"/>
      <w:ind w:firstLine="720"/>
      <w:jc w:val="both"/>
      <w:outlineLvl w:val="4"/>
    </w:pPr>
    <w:rPr>
      <w:rFonts w:ascii="Peterburg" w:eastAsia="Calibri" w:hAnsi="Peterburg"/>
      <w:b/>
      <w:sz w:val="20"/>
      <w:szCs w:val="20"/>
    </w:rPr>
  </w:style>
  <w:style w:type="paragraph" w:styleId="8">
    <w:name w:val="heading 8"/>
    <w:basedOn w:val="a1"/>
    <w:next w:val="a1"/>
    <w:link w:val="80"/>
    <w:qFormat/>
    <w:locked/>
    <w:rsid w:val="00180E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283275"/>
    <w:rPr>
      <w:rFonts w:ascii="Times New Roman" w:hAnsi="Times New Roman"/>
      <w:b/>
      <w:kern w:val="36"/>
      <w:sz w:val="20"/>
      <w:lang w:eastAsia="ru-RU"/>
    </w:rPr>
  </w:style>
  <w:style w:type="character" w:styleId="a5">
    <w:name w:val="Hyperlink"/>
    <w:uiPriority w:val="99"/>
    <w:rsid w:val="00283275"/>
    <w:rPr>
      <w:rFonts w:ascii="Times New Roman" w:hAnsi="Times New Roman" w:cs="Times New Roman"/>
      <w:color w:val="0000FF"/>
      <w:u w:val="single"/>
    </w:rPr>
  </w:style>
  <w:style w:type="character" w:styleId="a6">
    <w:name w:val="FollowedHyperlink"/>
    <w:uiPriority w:val="99"/>
    <w:semiHidden/>
    <w:rsid w:val="00283275"/>
    <w:rPr>
      <w:rFonts w:ascii="Times New Roman" w:hAnsi="Times New Roman" w:cs="Times New Roman"/>
      <w:color w:val="800080"/>
      <w:u w:val="single"/>
    </w:rPr>
  </w:style>
  <w:style w:type="character" w:styleId="a7">
    <w:name w:val="Strong"/>
    <w:uiPriority w:val="99"/>
    <w:qFormat/>
    <w:rsid w:val="00283275"/>
    <w:rPr>
      <w:rFonts w:ascii="Times New Roman" w:hAnsi="Times New Roman" w:cs="Times New Roman"/>
      <w:b/>
    </w:rPr>
  </w:style>
  <w:style w:type="paragraph" w:styleId="a8">
    <w:name w:val="header"/>
    <w:basedOn w:val="a1"/>
    <w:link w:val="a9"/>
    <w:rsid w:val="00283275"/>
    <w:pPr>
      <w:tabs>
        <w:tab w:val="center" w:pos="4677"/>
        <w:tab w:val="right" w:pos="9355"/>
      </w:tabs>
    </w:pPr>
    <w:rPr>
      <w:rFonts w:eastAsia="Calibri"/>
      <w:szCs w:val="20"/>
    </w:rPr>
  </w:style>
  <w:style w:type="character" w:customStyle="1" w:styleId="a9">
    <w:name w:val="Верхний колонтитул Знак"/>
    <w:link w:val="a8"/>
    <w:locked/>
    <w:rsid w:val="00283275"/>
    <w:rPr>
      <w:rFonts w:ascii="Times New Roman" w:hAnsi="Times New Roman"/>
      <w:sz w:val="24"/>
      <w:lang w:eastAsia="ru-RU"/>
    </w:rPr>
  </w:style>
  <w:style w:type="paragraph" w:styleId="aa">
    <w:name w:val="footer"/>
    <w:basedOn w:val="a1"/>
    <w:link w:val="ab"/>
    <w:rsid w:val="00283275"/>
    <w:pPr>
      <w:tabs>
        <w:tab w:val="center" w:pos="4677"/>
        <w:tab w:val="right" w:pos="9355"/>
      </w:tabs>
    </w:pPr>
    <w:rPr>
      <w:rFonts w:eastAsia="Calibri"/>
      <w:sz w:val="20"/>
      <w:szCs w:val="20"/>
    </w:rPr>
  </w:style>
  <w:style w:type="character" w:customStyle="1" w:styleId="ab">
    <w:name w:val="Нижний колонтитул Знак"/>
    <w:link w:val="aa"/>
    <w:locked/>
    <w:rsid w:val="00283275"/>
    <w:rPr>
      <w:rFonts w:ascii="Times New Roman" w:hAnsi="Times New Roman"/>
      <w:sz w:val="20"/>
      <w:lang w:eastAsia="ru-RU"/>
    </w:rPr>
  </w:style>
  <w:style w:type="paragraph" w:styleId="ac">
    <w:name w:val="Balloon Text"/>
    <w:basedOn w:val="a1"/>
    <w:link w:val="ad"/>
    <w:rsid w:val="00283275"/>
    <w:rPr>
      <w:rFonts w:ascii="Tahoma" w:eastAsia="Calibri" w:hAnsi="Tahoma"/>
      <w:sz w:val="20"/>
      <w:szCs w:val="20"/>
    </w:rPr>
  </w:style>
  <w:style w:type="character" w:customStyle="1" w:styleId="ad">
    <w:name w:val="Текст выноски Знак"/>
    <w:link w:val="ac"/>
    <w:locked/>
    <w:rsid w:val="00283275"/>
    <w:rPr>
      <w:rFonts w:ascii="Tahoma" w:hAnsi="Tahoma"/>
      <w:sz w:val="20"/>
      <w:lang w:eastAsia="ru-RU"/>
    </w:rPr>
  </w:style>
  <w:style w:type="paragraph" w:styleId="ae">
    <w:name w:val="List Paragraph"/>
    <w:basedOn w:val="a1"/>
    <w:uiPriority w:val="34"/>
    <w:qFormat/>
    <w:rsid w:val="00283275"/>
    <w:pPr>
      <w:ind w:left="720"/>
      <w:contextualSpacing/>
    </w:pPr>
  </w:style>
  <w:style w:type="paragraph" w:customStyle="1" w:styleId="af">
    <w:name w:val="Таблицы (моноширинный)"/>
    <w:basedOn w:val="a1"/>
    <w:next w:val="a1"/>
    <w:uiPriority w:val="99"/>
    <w:rsid w:val="00283275"/>
    <w:pPr>
      <w:autoSpaceDE w:val="0"/>
      <w:autoSpaceDN w:val="0"/>
      <w:adjustRightInd w:val="0"/>
      <w:jc w:val="both"/>
    </w:pPr>
    <w:rPr>
      <w:rFonts w:ascii="Courier New" w:hAnsi="Courier New" w:cs="Courier New"/>
      <w:sz w:val="22"/>
      <w:szCs w:val="22"/>
    </w:rPr>
  </w:style>
  <w:style w:type="paragraph" w:customStyle="1" w:styleId="Style11">
    <w:name w:val="Style11"/>
    <w:basedOn w:val="a1"/>
    <w:uiPriority w:val="99"/>
    <w:rsid w:val="00283275"/>
    <w:pPr>
      <w:widowControl w:val="0"/>
      <w:autoSpaceDE w:val="0"/>
      <w:autoSpaceDN w:val="0"/>
      <w:adjustRightInd w:val="0"/>
      <w:spacing w:line="227" w:lineRule="exact"/>
      <w:ind w:firstLine="451"/>
      <w:jc w:val="both"/>
    </w:pPr>
    <w:rPr>
      <w:rFonts w:ascii="Trebuchet MS" w:hAnsi="Trebuchet MS" w:cs="Trebuchet MS"/>
    </w:rPr>
  </w:style>
  <w:style w:type="paragraph" w:customStyle="1" w:styleId="font5">
    <w:name w:val="font5"/>
    <w:basedOn w:val="a1"/>
    <w:uiPriority w:val="99"/>
    <w:rsid w:val="00283275"/>
    <w:pPr>
      <w:spacing w:before="100" w:beforeAutospacing="1" w:after="100" w:afterAutospacing="1"/>
    </w:pPr>
    <w:rPr>
      <w:color w:val="000000"/>
      <w:sz w:val="20"/>
      <w:szCs w:val="20"/>
    </w:rPr>
  </w:style>
  <w:style w:type="paragraph" w:customStyle="1" w:styleId="font6">
    <w:name w:val="font6"/>
    <w:basedOn w:val="a1"/>
    <w:uiPriority w:val="99"/>
    <w:rsid w:val="00283275"/>
    <w:pPr>
      <w:spacing w:before="100" w:beforeAutospacing="1" w:after="100" w:afterAutospacing="1"/>
    </w:pPr>
    <w:rPr>
      <w:color w:val="000000"/>
      <w:sz w:val="22"/>
      <w:szCs w:val="22"/>
    </w:rPr>
  </w:style>
  <w:style w:type="paragraph" w:customStyle="1" w:styleId="font7">
    <w:name w:val="font7"/>
    <w:basedOn w:val="a1"/>
    <w:uiPriority w:val="99"/>
    <w:rsid w:val="00283275"/>
    <w:pPr>
      <w:spacing w:before="100" w:beforeAutospacing="1" w:after="100" w:afterAutospacing="1"/>
    </w:pPr>
    <w:rPr>
      <w:color w:val="FF0000"/>
      <w:sz w:val="20"/>
      <w:szCs w:val="20"/>
    </w:rPr>
  </w:style>
  <w:style w:type="paragraph" w:customStyle="1" w:styleId="xl63">
    <w:name w:val="xl63"/>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4">
    <w:name w:val="xl64"/>
    <w:basedOn w:val="a1"/>
    <w:uiPriority w:val="99"/>
    <w:rsid w:val="00283275"/>
    <w:pPr>
      <w:pBdr>
        <w:top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6">
    <w:name w:val="xl66"/>
    <w:basedOn w:val="a1"/>
    <w:uiPriority w:val="99"/>
    <w:rsid w:val="00283275"/>
    <w:pPr>
      <w:pBdr>
        <w:top w:val="single" w:sz="8" w:space="0" w:color="auto"/>
        <w:bottom w:val="single" w:sz="8" w:space="0" w:color="auto"/>
        <w:right w:val="single" w:sz="8" w:space="0" w:color="auto"/>
      </w:pBdr>
      <w:shd w:val="clear" w:color="auto" w:fill="FFFF00"/>
      <w:spacing w:before="100" w:beforeAutospacing="1" w:after="100" w:afterAutospacing="1"/>
      <w:jc w:val="center"/>
    </w:pPr>
  </w:style>
  <w:style w:type="paragraph" w:customStyle="1" w:styleId="xl67">
    <w:name w:val="xl67"/>
    <w:basedOn w:val="a1"/>
    <w:uiPriority w:val="99"/>
    <w:rsid w:val="00283275"/>
    <w:pPr>
      <w:pBdr>
        <w:top w:val="single" w:sz="8" w:space="0" w:color="auto"/>
        <w:bottom w:val="single" w:sz="8" w:space="0" w:color="auto"/>
        <w:right w:val="single" w:sz="8" w:space="0" w:color="auto"/>
      </w:pBdr>
      <w:shd w:val="clear" w:color="auto" w:fill="8DB4E3"/>
      <w:spacing w:before="100" w:beforeAutospacing="1" w:after="100" w:afterAutospacing="1"/>
      <w:jc w:val="center"/>
    </w:pPr>
  </w:style>
  <w:style w:type="paragraph" w:customStyle="1" w:styleId="xl68">
    <w:name w:val="xl68"/>
    <w:basedOn w:val="a1"/>
    <w:uiPriority w:val="99"/>
    <w:rsid w:val="00283275"/>
    <w:pPr>
      <w:pBdr>
        <w:top w:val="single" w:sz="8" w:space="0" w:color="auto"/>
        <w:bottom w:val="single" w:sz="8" w:space="0" w:color="auto"/>
        <w:right w:val="single" w:sz="8" w:space="0" w:color="auto"/>
      </w:pBdr>
      <w:shd w:val="clear" w:color="auto" w:fill="92D050"/>
      <w:spacing w:before="100" w:beforeAutospacing="1" w:after="100" w:afterAutospacing="1"/>
      <w:jc w:val="center"/>
    </w:pPr>
  </w:style>
  <w:style w:type="paragraph" w:customStyle="1" w:styleId="xl69">
    <w:name w:val="xl69"/>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0">
    <w:name w:val="xl70"/>
    <w:basedOn w:val="a1"/>
    <w:uiPriority w:val="99"/>
    <w:rsid w:val="00283275"/>
    <w:pPr>
      <w:pBdr>
        <w:top w:val="single" w:sz="8" w:space="0" w:color="auto"/>
        <w:bottom w:val="single" w:sz="8" w:space="0" w:color="auto"/>
        <w:right w:val="single" w:sz="8" w:space="0" w:color="auto"/>
      </w:pBdr>
      <w:shd w:val="clear" w:color="auto" w:fill="FFC000"/>
      <w:spacing w:before="100" w:beforeAutospacing="1" w:after="100" w:afterAutospacing="1"/>
      <w:jc w:val="center"/>
    </w:pPr>
  </w:style>
  <w:style w:type="paragraph" w:customStyle="1" w:styleId="xl71">
    <w:name w:val="xl71"/>
    <w:basedOn w:val="a1"/>
    <w:uiPriority w:val="99"/>
    <w:rsid w:val="00283275"/>
    <w:pPr>
      <w:pBdr>
        <w:top w:val="single" w:sz="8" w:space="0" w:color="auto"/>
        <w:bottom w:val="single" w:sz="8" w:space="0" w:color="auto"/>
        <w:right w:val="single" w:sz="8" w:space="0" w:color="auto"/>
      </w:pBdr>
      <w:shd w:val="clear" w:color="auto" w:fill="C5BE97"/>
      <w:spacing w:before="100" w:beforeAutospacing="1" w:after="100" w:afterAutospacing="1"/>
      <w:jc w:val="center"/>
    </w:pPr>
  </w:style>
  <w:style w:type="paragraph" w:customStyle="1" w:styleId="xl72">
    <w:name w:val="xl72"/>
    <w:basedOn w:val="a1"/>
    <w:uiPriority w:val="99"/>
    <w:rsid w:val="00283275"/>
    <w:pPr>
      <w:pBdr>
        <w:top w:val="single" w:sz="8" w:space="0" w:color="auto"/>
        <w:bottom w:val="single" w:sz="8" w:space="0" w:color="auto"/>
        <w:right w:val="single" w:sz="8" w:space="0" w:color="auto"/>
      </w:pBdr>
      <w:shd w:val="clear" w:color="auto" w:fill="E6B9B8"/>
      <w:spacing w:before="100" w:beforeAutospacing="1" w:after="100" w:afterAutospacing="1"/>
      <w:jc w:val="center"/>
    </w:pPr>
  </w:style>
  <w:style w:type="paragraph" w:customStyle="1" w:styleId="xl73">
    <w:name w:val="xl73"/>
    <w:basedOn w:val="a1"/>
    <w:uiPriority w:val="99"/>
    <w:rsid w:val="00283275"/>
    <w:pPr>
      <w:pBdr>
        <w:top w:val="single" w:sz="8" w:space="0" w:color="auto"/>
        <w:bottom w:val="single" w:sz="8" w:space="0" w:color="auto"/>
        <w:right w:val="single" w:sz="8" w:space="0" w:color="auto"/>
      </w:pBdr>
      <w:shd w:val="clear" w:color="auto" w:fill="00B0F0"/>
      <w:spacing w:before="100" w:beforeAutospacing="1" w:after="100" w:afterAutospacing="1"/>
      <w:jc w:val="center"/>
    </w:pPr>
  </w:style>
  <w:style w:type="paragraph" w:customStyle="1" w:styleId="xl74">
    <w:name w:val="xl74"/>
    <w:basedOn w:val="a1"/>
    <w:uiPriority w:val="99"/>
    <w:rsid w:val="00283275"/>
    <w:pPr>
      <w:pBdr>
        <w:top w:val="single" w:sz="8" w:space="0" w:color="auto"/>
        <w:bottom w:val="single" w:sz="8" w:space="0" w:color="auto"/>
      </w:pBdr>
      <w:spacing w:before="100" w:beforeAutospacing="1" w:after="100" w:afterAutospacing="1"/>
      <w:jc w:val="center"/>
    </w:pPr>
  </w:style>
  <w:style w:type="paragraph" w:customStyle="1" w:styleId="xl75">
    <w:name w:val="xl7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uiPriority w:val="99"/>
    <w:rsid w:val="00283275"/>
    <w:pPr>
      <w:pBdr>
        <w:bottom w:val="single" w:sz="8" w:space="0" w:color="auto"/>
        <w:right w:val="single" w:sz="8" w:space="0" w:color="auto"/>
      </w:pBdr>
      <w:spacing w:before="100" w:beforeAutospacing="1" w:after="100" w:afterAutospacing="1"/>
    </w:pPr>
    <w:rPr>
      <w:sz w:val="20"/>
      <w:szCs w:val="20"/>
    </w:rPr>
  </w:style>
  <w:style w:type="paragraph" w:customStyle="1" w:styleId="xl77">
    <w:name w:val="xl77"/>
    <w:basedOn w:val="a1"/>
    <w:uiPriority w:val="99"/>
    <w:rsid w:val="00283275"/>
    <w:pPr>
      <w:pBdr>
        <w:bottom w:val="single" w:sz="8" w:space="0" w:color="auto"/>
        <w:right w:val="single" w:sz="8" w:space="0" w:color="auto"/>
      </w:pBdr>
      <w:spacing w:before="100" w:beforeAutospacing="1" w:after="100" w:afterAutospacing="1"/>
      <w:jc w:val="center"/>
    </w:pPr>
  </w:style>
  <w:style w:type="paragraph" w:customStyle="1" w:styleId="xl78">
    <w:name w:val="xl78"/>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79">
    <w:name w:val="xl79"/>
    <w:basedOn w:val="a1"/>
    <w:uiPriority w:val="99"/>
    <w:rsid w:val="00283275"/>
    <w:pPr>
      <w:pBdr>
        <w:bottom w:val="single" w:sz="8" w:space="0" w:color="auto"/>
        <w:right w:val="single" w:sz="8" w:space="0" w:color="auto"/>
      </w:pBdr>
      <w:shd w:val="clear" w:color="auto" w:fill="8DB4E3"/>
      <w:spacing w:before="100" w:beforeAutospacing="1" w:after="100" w:afterAutospacing="1"/>
      <w:jc w:val="center"/>
    </w:pPr>
  </w:style>
  <w:style w:type="paragraph" w:customStyle="1" w:styleId="xl80">
    <w:name w:val="xl80"/>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1">
    <w:name w:val="xl81"/>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style>
  <w:style w:type="paragraph" w:customStyle="1" w:styleId="xl82">
    <w:name w:val="xl82"/>
    <w:basedOn w:val="a1"/>
    <w:uiPriority w:val="99"/>
    <w:rsid w:val="00283275"/>
    <w:pPr>
      <w:pBdr>
        <w:bottom w:val="single" w:sz="8" w:space="0" w:color="auto"/>
        <w:right w:val="single" w:sz="8" w:space="0" w:color="auto"/>
      </w:pBdr>
      <w:shd w:val="clear" w:color="auto" w:fill="C5BE97"/>
      <w:spacing w:before="100" w:beforeAutospacing="1" w:after="100" w:afterAutospacing="1"/>
      <w:jc w:val="center"/>
    </w:pPr>
  </w:style>
  <w:style w:type="paragraph" w:customStyle="1" w:styleId="xl83">
    <w:name w:val="xl83"/>
    <w:basedOn w:val="a1"/>
    <w:uiPriority w:val="99"/>
    <w:rsid w:val="00283275"/>
    <w:pPr>
      <w:pBdr>
        <w:bottom w:val="single" w:sz="8" w:space="0" w:color="auto"/>
        <w:right w:val="single" w:sz="8" w:space="0" w:color="auto"/>
      </w:pBdr>
      <w:shd w:val="clear" w:color="auto" w:fill="E6B9B8"/>
      <w:spacing w:before="100" w:beforeAutospacing="1" w:after="100" w:afterAutospacing="1"/>
      <w:jc w:val="center"/>
    </w:pPr>
  </w:style>
  <w:style w:type="paragraph" w:customStyle="1" w:styleId="xl84">
    <w:name w:val="xl84"/>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5">
    <w:name w:val="xl85"/>
    <w:basedOn w:val="a1"/>
    <w:uiPriority w:val="99"/>
    <w:rsid w:val="00283275"/>
    <w:pPr>
      <w:pBdr>
        <w:bottom w:val="single" w:sz="8" w:space="0" w:color="auto"/>
      </w:pBdr>
      <w:spacing w:before="100" w:beforeAutospacing="1" w:after="100" w:afterAutospacing="1"/>
      <w:jc w:val="center"/>
    </w:pPr>
  </w:style>
  <w:style w:type="paragraph" w:customStyle="1" w:styleId="xl86">
    <w:name w:val="xl8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8">
    <w:name w:val="xl88"/>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9">
    <w:name w:val="xl89"/>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90">
    <w:name w:val="xl90"/>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rPr>
      <w:b/>
      <w:bCs/>
      <w:color w:val="FF0000"/>
    </w:rPr>
  </w:style>
  <w:style w:type="paragraph" w:customStyle="1" w:styleId="xl91">
    <w:name w:val="xl91"/>
    <w:basedOn w:val="a1"/>
    <w:uiPriority w:val="99"/>
    <w:rsid w:val="00283275"/>
    <w:pPr>
      <w:pBdr>
        <w:bottom w:val="single" w:sz="8" w:space="0" w:color="auto"/>
        <w:right w:val="single" w:sz="8" w:space="0" w:color="auto"/>
      </w:pBdr>
      <w:spacing w:before="100" w:beforeAutospacing="1" w:after="100" w:afterAutospacing="1"/>
    </w:pPr>
  </w:style>
  <w:style w:type="paragraph" w:customStyle="1" w:styleId="xl92">
    <w:name w:val="xl9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93">
    <w:name w:val="xl93"/>
    <w:basedOn w:val="a1"/>
    <w:uiPriority w:val="99"/>
    <w:rsid w:val="00283275"/>
    <w:pPr>
      <w:pBdr>
        <w:bottom w:val="single" w:sz="8" w:space="0" w:color="auto"/>
        <w:right w:val="single" w:sz="8" w:space="0" w:color="auto"/>
      </w:pBdr>
      <w:shd w:val="clear" w:color="auto" w:fill="8DB4E3"/>
      <w:spacing w:before="100" w:beforeAutospacing="1" w:after="100" w:afterAutospacing="1"/>
    </w:pPr>
  </w:style>
  <w:style w:type="paragraph" w:customStyle="1" w:styleId="xl94">
    <w:name w:val="xl94"/>
    <w:basedOn w:val="a1"/>
    <w:uiPriority w:val="99"/>
    <w:rsid w:val="00283275"/>
    <w:pPr>
      <w:pBdr>
        <w:bottom w:val="single" w:sz="8" w:space="0" w:color="auto"/>
        <w:right w:val="single" w:sz="8" w:space="0" w:color="auto"/>
      </w:pBdr>
      <w:shd w:val="clear" w:color="auto" w:fill="92D050"/>
      <w:spacing w:before="100" w:beforeAutospacing="1" w:after="100" w:afterAutospacing="1"/>
    </w:pPr>
  </w:style>
  <w:style w:type="paragraph" w:customStyle="1" w:styleId="xl95">
    <w:name w:val="xl95"/>
    <w:basedOn w:val="a1"/>
    <w:uiPriority w:val="99"/>
    <w:rsid w:val="00283275"/>
    <w:pPr>
      <w:pBdr>
        <w:bottom w:val="single" w:sz="8" w:space="0" w:color="auto"/>
        <w:right w:val="single" w:sz="8" w:space="0" w:color="auto"/>
      </w:pBdr>
      <w:shd w:val="clear" w:color="auto" w:fill="FFC000"/>
      <w:spacing w:before="100" w:beforeAutospacing="1" w:after="100" w:afterAutospacing="1"/>
    </w:pPr>
    <w:rPr>
      <w:b/>
      <w:bCs/>
      <w:color w:val="FF0000"/>
    </w:rPr>
  </w:style>
  <w:style w:type="paragraph" w:customStyle="1" w:styleId="xl96">
    <w:name w:val="xl96"/>
    <w:basedOn w:val="a1"/>
    <w:uiPriority w:val="99"/>
    <w:rsid w:val="00283275"/>
    <w:pPr>
      <w:pBdr>
        <w:bottom w:val="single" w:sz="8" w:space="0" w:color="auto"/>
        <w:right w:val="single" w:sz="8" w:space="0" w:color="auto"/>
      </w:pBdr>
      <w:shd w:val="clear" w:color="auto" w:fill="C5BE97"/>
      <w:spacing w:before="100" w:beforeAutospacing="1" w:after="100" w:afterAutospacing="1"/>
    </w:pPr>
  </w:style>
  <w:style w:type="paragraph" w:customStyle="1" w:styleId="xl97">
    <w:name w:val="xl97"/>
    <w:basedOn w:val="a1"/>
    <w:uiPriority w:val="99"/>
    <w:rsid w:val="00283275"/>
    <w:pPr>
      <w:pBdr>
        <w:bottom w:val="single" w:sz="8" w:space="0" w:color="auto"/>
        <w:right w:val="single" w:sz="8" w:space="0" w:color="auto"/>
      </w:pBdr>
      <w:shd w:val="clear" w:color="auto" w:fill="E6B9B8"/>
      <w:spacing w:before="100" w:beforeAutospacing="1" w:after="100" w:afterAutospacing="1"/>
    </w:pPr>
  </w:style>
  <w:style w:type="paragraph" w:customStyle="1" w:styleId="xl98">
    <w:name w:val="xl98"/>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99">
    <w:name w:val="xl99"/>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00">
    <w:name w:val="xl100"/>
    <w:basedOn w:val="a1"/>
    <w:uiPriority w:val="99"/>
    <w:rsid w:val="00283275"/>
    <w:pPr>
      <w:pBdr>
        <w:bottom w:val="single" w:sz="8" w:space="0" w:color="auto"/>
        <w:right w:val="single" w:sz="8" w:space="0" w:color="auto"/>
      </w:pBdr>
      <w:spacing w:before="100" w:beforeAutospacing="1" w:after="100" w:afterAutospacing="1"/>
    </w:pPr>
    <w:rPr>
      <w:b/>
      <w:bCs/>
      <w:color w:val="FF0000"/>
      <w:sz w:val="20"/>
      <w:szCs w:val="20"/>
    </w:rPr>
  </w:style>
  <w:style w:type="paragraph" w:customStyle="1" w:styleId="xl101">
    <w:name w:val="xl101"/>
    <w:basedOn w:val="a1"/>
    <w:uiPriority w:val="99"/>
    <w:rsid w:val="00283275"/>
    <w:pPr>
      <w:pBdr>
        <w:bottom w:val="single" w:sz="8" w:space="0" w:color="auto"/>
        <w:right w:val="single" w:sz="8" w:space="0" w:color="auto"/>
      </w:pBdr>
      <w:spacing w:before="100" w:beforeAutospacing="1" w:after="100" w:afterAutospacing="1"/>
    </w:pPr>
    <w:rPr>
      <w:b/>
      <w:bCs/>
      <w:color w:val="FF0000"/>
    </w:rPr>
  </w:style>
  <w:style w:type="paragraph" w:customStyle="1" w:styleId="xl102">
    <w:name w:val="xl102"/>
    <w:basedOn w:val="a1"/>
    <w:uiPriority w:val="99"/>
    <w:rsid w:val="00283275"/>
    <w:pPr>
      <w:pBdr>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03">
    <w:name w:val="xl103"/>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color w:val="FF0000"/>
    </w:rPr>
  </w:style>
  <w:style w:type="paragraph" w:customStyle="1" w:styleId="xl104">
    <w:name w:val="xl104"/>
    <w:basedOn w:val="a1"/>
    <w:uiPriority w:val="99"/>
    <w:rsid w:val="00283275"/>
    <w:pPr>
      <w:pBdr>
        <w:bottom w:val="single" w:sz="8" w:space="0" w:color="auto"/>
        <w:right w:val="single" w:sz="8" w:space="0" w:color="auto"/>
      </w:pBdr>
      <w:shd w:val="clear" w:color="auto" w:fill="92D050"/>
      <w:spacing w:before="100" w:beforeAutospacing="1" w:after="100" w:afterAutospacing="1"/>
    </w:pPr>
    <w:rPr>
      <w:b/>
      <w:bCs/>
      <w:color w:val="FF0000"/>
    </w:rPr>
  </w:style>
  <w:style w:type="paragraph" w:customStyle="1" w:styleId="xl105">
    <w:name w:val="xl105"/>
    <w:basedOn w:val="a1"/>
    <w:uiPriority w:val="99"/>
    <w:rsid w:val="00283275"/>
    <w:pPr>
      <w:pBdr>
        <w:bottom w:val="single" w:sz="8" w:space="0" w:color="auto"/>
        <w:right w:val="single" w:sz="8" w:space="0" w:color="auto"/>
      </w:pBdr>
      <w:shd w:val="clear" w:color="auto" w:fill="C5BE97"/>
      <w:spacing w:before="100" w:beforeAutospacing="1" w:after="100" w:afterAutospacing="1"/>
    </w:pPr>
    <w:rPr>
      <w:b/>
      <w:bCs/>
      <w:color w:val="FF0000"/>
    </w:rPr>
  </w:style>
  <w:style w:type="paragraph" w:customStyle="1" w:styleId="xl106">
    <w:name w:val="xl106"/>
    <w:basedOn w:val="a1"/>
    <w:uiPriority w:val="99"/>
    <w:rsid w:val="00283275"/>
    <w:pPr>
      <w:pBdr>
        <w:bottom w:val="single" w:sz="8" w:space="0" w:color="auto"/>
        <w:right w:val="single" w:sz="8" w:space="0" w:color="auto"/>
      </w:pBdr>
      <w:shd w:val="clear" w:color="auto" w:fill="E6B9B8"/>
      <w:spacing w:before="100" w:beforeAutospacing="1" w:after="100" w:afterAutospacing="1"/>
    </w:pPr>
    <w:rPr>
      <w:b/>
      <w:bCs/>
      <w:color w:val="FF0000"/>
    </w:rPr>
  </w:style>
  <w:style w:type="paragraph" w:customStyle="1" w:styleId="xl107">
    <w:name w:val="xl107"/>
    <w:basedOn w:val="a1"/>
    <w:uiPriority w:val="99"/>
    <w:rsid w:val="00283275"/>
    <w:pPr>
      <w:pBdr>
        <w:bottom w:val="single" w:sz="8" w:space="0" w:color="auto"/>
        <w:right w:val="single" w:sz="8" w:space="0" w:color="auto"/>
      </w:pBdr>
      <w:shd w:val="clear" w:color="auto" w:fill="00B0F0"/>
      <w:spacing w:before="100" w:beforeAutospacing="1" w:after="100" w:afterAutospacing="1"/>
    </w:pPr>
    <w:rPr>
      <w:b/>
      <w:bCs/>
      <w:color w:val="FF0000"/>
    </w:rPr>
  </w:style>
  <w:style w:type="paragraph" w:customStyle="1" w:styleId="xl108">
    <w:name w:val="xl108"/>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9">
    <w:name w:val="xl109"/>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110">
    <w:name w:val="xl110"/>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11">
    <w:name w:val="xl111"/>
    <w:basedOn w:val="a1"/>
    <w:uiPriority w:val="99"/>
    <w:rsid w:val="00283275"/>
    <w:pPr>
      <w:pBdr>
        <w:bottom w:val="single" w:sz="8" w:space="0" w:color="auto"/>
        <w:right w:val="single" w:sz="8" w:space="0" w:color="auto"/>
      </w:pBdr>
      <w:spacing w:before="100" w:beforeAutospacing="1" w:after="100" w:afterAutospacing="1"/>
    </w:pPr>
    <w:rPr>
      <w:color w:val="FF0000"/>
      <w:sz w:val="20"/>
      <w:szCs w:val="20"/>
    </w:rPr>
  </w:style>
  <w:style w:type="paragraph" w:customStyle="1" w:styleId="xl112">
    <w:name w:val="xl112"/>
    <w:basedOn w:val="a1"/>
    <w:uiPriority w:val="99"/>
    <w:rsid w:val="00283275"/>
    <w:pPr>
      <w:pBdr>
        <w:bottom w:val="single" w:sz="8" w:space="0" w:color="auto"/>
        <w:right w:val="single" w:sz="8" w:space="0" w:color="auto"/>
      </w:pBdr>
      <w:spacing w:before="100" w:beforeAutospacing="1" w:after="100" w:afterAutospacing="1"/>
    </w:pPr>
    <w:rPr>
      <w:color w:val="FF0000"/>
    </w:rPr>
  </w:style>
  <w:style w:type="paragraph" w:customStyle="1" w:styleId="xl113">
    <w:name w:val="xl113"/>
    <w:basedOn w:val="a1"/>
    <w:uiPriority w:val="99"/>
    <w:rsid w:val="00283275"/>
    <w:pPr>
      <w:pBdr>
        <w:bottom w:val="single" w:sz="8" w:space="0" w:color="auto"/>
        <w:right w:val="single" w:sz="8" w:space="0" w:color="auto"/>
      </w:pBdr>
      <w:shd w:val="clear" w:color="auto" w:fill="FFFF00"/>
      <w:spacing w:before="100" w:beforeAutospacing="1" w:after="100" w:afterAutospacing="1"/>
    </w:pPr>
    <w:rPr>
      <w:color w:val="FF0000"/>
    </w:rPr>
  </w:style>
  <w:style w:type="paragraph" w:customStyle="1" w:styleId="xl114">
    <w:name w:val="xl114"/>
    <w:basedOn w:val="a1"/>
    <w:uiPriority w:val="99"/>
    <w:rsid w:val="00283275"/>
    <w:pPr>
      <w:pBdr>
        <w:bottom w:val="single" w:sz="8" w:space="0" w:color="auto"/>
        <w:right w:val="single" w:sz="8" w:space="0" w:color="auto"/>
      </w:pBdr>
      <w:shd w:val="clear" w:color="auto" w:fill="8DB4E3"/>
      <w:spacing w:before="100" w:beforeAutospacing="1" w:after="100" w:afterAutospacing="1"/>
    </w:pPr>
    <w:rPr>
      <w:color w:val="FF0000"/>
    </w:rPr>
  </w:style>
  <w:style w:type="paragraph" w:customStyle="1" w:styleId="xl115">
    <w:name w:val="xl115"/>
    <w:basedOn w:val="a1"/>
    <w:uiPriority w:val="99"/>
    <w:rsid w:val="00283275"/>
    <w:pPr>
      <w:pBdr>
        <w:bottom w:val="single" w:sz="8" w:space="0" w:color="auto"/>
        <w:right w:val="single" w:sz="8" w:space="0" w:color="auto"/>
      </w:pBdr>
      <w:shd w:val="clear" w:color="auto" w:fill="92D050"/>
      <w:spacing w:before="100" w:beforeAutospacing="1" w:after="100" w:afterAutospacing="1"/>
    </w:pPr>
    <w:rPr>
      <w:color w:val="FF0000"/>
    </w:rPr>
  </w:style>
  <w:style w:type="paragraph" w:customStyle="1" w:styleId="xl116">
    <w:name w:val="xl116"/>
    <w:basedOn w:val="a1"/>
    <w:uiPriority w:val="99"/>
    <w:rsid w:val="00283275"/>
    <w:pPr>
      <w:pBdr>
        <w:bottom w:val="single" w:sz="8" w:space="0" w:color="auto"/>
        <w:right w:val="single" w:sz="8" w:space="0" w:color="auto"/>
      </w:pBdr>
      <w:shd w:val="clear" w:color="auto" w:fill="FFC000"/>
      <w:spacing w:before="100" w:beforeAutospacing="1" w:after="100" w:afterAutospacing="1"/>
    </w:pPr>
    <w:rPr>
      <w:color w:val="FF0000"/>
    </w:rPr>
  </w:style>
  <w:style w:type="paragraph" w:customStyle="1" w:styleId="xl117">
    <w:name w:val="xl117"/>
    <w:basedOn w:val="a1"/>
    <w:uiPriority w:val="99"/>
    <w:rsid w:val="00283275"/>
    <w:pPr>
      <w:pBdr>
        <w:bottom w:val="single" w:sz="8" w:space="0" w:color="auto"/>
        <w:right w:val="single" w:sz="8" w:space="0" w:color="auto"/>
      </w:pBdr>
      <w:shd w:val="clear" w:color="auto" w:fill="C5BE97"/>
      <w:spacing w:before="100" w:beforeAutospacing="1" w:after="100" w:afterAutospacing="1"/>
    </w:pPr>
    <w:rPr>
      <w:color w:val="FF0000"/>
    </w:rPr>
  </w:style>
  <w:style w:type="paragraph" w:customStyle="1" w:styleId="xl118">
    <w:name w:val="xl118"/>
    <w:basedOn w:val="a1"/>
    <w:uiPriority w:val="99"/>
    <w:rsid w:val="00283275"/>
    <w:pPr>
      <w:pBdr>
        <w:bottom w:val="single" w:sz="8" w:space="0" w:color="auto"/>
        <w:right w:val="single" w:sz="8" w:space="0" w:color="auto"/>
      </w:pBdr>
      <w:shd w:val="clear" w:color="auto" w:fill="E6B9B8"/>
      <w:spacing w:before="100" w:beforeAutospacing="1" w:after="100" w:afterAutospacing="1"/>
    </w:pPr>
    <w:rPr>
      <w:color w:val="FF0000"/>
    </w:rPr>
  </w:style>
  <w:style w:type="paragraph" w:customStyle="1" w:styleId="xl119">
    <w:name w:val="xl119"/>
    <w:basedOn w:val="a1"/>
    <w:uiPriority w:val="99"/>
    <w:rsid w:val="00283275"/>
    <w:pPr>
      <w:pBdr>
        <w:bottom w:val="single" w:sz="8" w:space="0" w:color="auto"/>
        <w:right w:val="single" w:sz="8" w:space="0" w:color="auto"/>
      </w:pBdr>
      <w:shd w:val="clear" w:color="auto" w:fill="00B0F0"/>
      <w:spacing w:before="100" w:beforeAutospacing="1" w:after="100" w:afterAutospacing="1"/>
    </w:pPr>
    <w:rPr>
      <w:color w:val="FF0000"/>
    </w:rPr>
  </w:style>
  <w:style w:type="paragraph" w:customStyle="1" w:styleId="xl120">
    <w:name w:val="xl120"/>
    <w:basedOn w:val="a1"/>
    <w:uiPriority w:val="99"/>
    <w:rsid w:val="00283275"/>
    <w:pPr>
      <w:pBdr>
        <w:bottom w:val="single" w:sz="8" w:space="0" w:color="auto"/>
        <w:right w:val="single" w:sz="8" w:space="0" w:color="auto"/>
      </w:pBdr>
      <w:spacing w:before="100" w:beforeAutospacing="1" w:after="100" w:afterAutospacing="1"/>
    </w:pPr>
    <w:rPr>
      <w:sz w:val="18"/>
      <w:szCs w:val="18"/>
    </w:rPr>
  </w:style>
  <w:style w:type="paragraph" w:customStyle="1" w:styleId="xl121">
    <w:name w:val="xl121"/>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22">
    <w:name w:val="xl12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23">
    <w:name w:val="xl123"/>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124">
    <w:name w:val="xl124"/>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rPr>
  </w:style>
  <w:style w:type="paragraph" w:customStyle="1" w:styleId="xl125">
    <w:name w:val="xl125"/>
    <w:basedOn w:val="a1"/>
    <w:uiPriority w:val="99"/>
    <w:rsid w:val="00283275"/>
    <w:pPr>
      <w:pBdr>
        <w:right w:val="single" w:sz="8" w:space="0" w:color="auto"/>
      </w:pBdr>
      <w:spacing w:before="100" w:beforeAutospacing="1" w:after="100" w:afterAutospacing="1"/>
    </w:pPr>
    <w:rPr>
      <w:sz w:val="20"/>
      <w:szCs w:val="20"/>
    </w:rPr>
  </w:style>
  <w:style w:type="paragraph" w:customStyle="1" w:styleId="xl126">
    <w:name w:val="xl12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7">
    <w:name w:val="xl127"/>
    <w:basedOn w:val="a1"/>
    <w:uiPriority w:val="99"/>
    <w:rsid w:val="00283275"/>
    <w:pPr>
      <w:pBdr>
        <w:right w:val="single" w:sz="8" w:space="0" w:color="auto"/>
      </w:pBdr>
      <w:spacing w:before="100" w:beforeAutospacing="1" w:after="100" w:afterAutospacing="1"/>
    </w:pPr>
  </w:style>
  <w:style w:type="paragraph" w:customStyle="1" w:styleId="xl128">
    <w:name w:val="xl128"/>
    <w:basedOn w:val="a1"/>
    <w:uiPriority w:val="99"/>
    <w:rsid w:val="00283275"/>
    <w:pPr>
      <w:pBdr>
        <w:right w:val="single" w:sz="8" w:space="0" w:color="auto"/>
      </w:pBdr>
      <w:shd w:val="clear" w:color="auto" w:fill="FFFF00"/>
      <w:spacing w:before="100" w:beforeAutospacing="1" w:after="100" w:afterAutospacing="1"/>
    </w:pPr>
  </w:style>
  <w:style w:type="paragraph" w:customStyle="1" w:styleId="xl129">
    <w:name w:val="xl129"/>
    <w:basedOn w:val="a1"/>
    <w:uiPriority w:val="99"/>
    <w:rsid w:val="00283275"/>
    <w:pPr>
      <w:pBdr>
        <w:right w:val="single" w:sz="8" w:space="0" w:color="auto"/>
      </w:pBdr>
      <w:shd w:val="clear" w:color="auto" w:fill="8DB4E3"/>
      <w:spacing w:before="100" w:beforeAutospacing="1" w:after="100" w:afterAutospacing="1"/>
    </w:pPr>
  </w:style>
  <w:style w:type="paragraph" w:customStyle="1" w:styleId="xl130">
    <w:name w:val="xl130"/>
    <w:basedOn w:val="a1"/>
    <w:uiPriority w:val="99"/>
    <w:rsid w:val="00283275"/>
    <w:pPr>
      <w:pBdr>
        <w:right w:val="single" w:sz="8" w:space="0" w:color="auto"/>
      </w:pBdr>
      <w:shd w:val="clear" w:color="auto" w:fill="92D050"/>
      <w:spacing w:before="100" w:beforeAutospacing="1" w:after="100" w:afterAutospacing="1"/>
    </w:pPr>
  </w:style>
  <w:style w:type="paragraph" w:customStyle="1" w:styleId="xl131">
    <w:name w:val="xl131"/>
    <w:basedOn w:val="a1"/>
    <w:uiPriority w:val="99"/>
    <w:rsid w:val="00283275"/>
    <w:pPr>
      <w:pBdr>
        <w:right w:val="single" w:sz="8" w:space="0" w:color="auto"/>
      </w:pBdr>
      <w:shd w:val="clear" w:color="auto" w:fill="FFC000"/>
      <w:spacing w:before="100" w:beforeAutospacing="1" w:after="100" w:afterAutospacing="1"/>
    </w:pPr>
  </w:style>
  <w:style w:type="paragraph" w:customStyle="1" w:styleId="xl132">
    <w:name w:val="xl132"/>
    <w:basedOn w:val="a1"/>
    <w:uiPriority w:val="99"/>
    <w:rsid w:val="00283275"/>
    <w:pPr>
      <w:pBdr>
        <w:right w:val="single" w:sz="8" w:space="0" w:color="auto"/>
      </w:pBdr>
      <w:shd w:val="clear" w:color="auto" w:fill="C5BE97"/>
      <w:spacing w:before="100" w:beforeAutospacing="1" w:after="100" w:afterAutospacing="1"/>
    </w:pPr>
  </w:style>
  <w:style w:type="paragraph" w:customStyle="1" w:styleId="xl133">
    <w:name w:val="xl133"/>
    <w:basedOn w:val="a1"/>
    <w:uiPriority w:val="99"/>
    <w:rsid w:val="00283275"/>
    <w:pPr>
      <w:pBdr>
        <w:right w:val="single" w:sz="8" w:space="0" w:color="auto"/>
      </w:pBdr>
      <w:shd w:val="clear" w:color="auto" w:fill="E6B9B8"/>
      <w:spacing w:before="100" w:beforeAutospacing="1" w:after="100" w:afterAutospacing="1"/>
    </w:pPr>
  </w:style>
  <w:style w:type="paragraph" w:customStyle="1" w:styleId="xl134">
    <w:name w:val="xl134"/>
    <w:basedOn w:val="a1"/>
    <w:uiPriority w:val="99"/>
    <w:rsid w:val="00283275"/>
    <w:pPr>
      <w:pBdr>
        <w:right w:val="single" w:sz="8" w:space="0" w:color="auto"/>
      </w:pBdr>
      <w:shd w:val="clear" w:color="auto" w:fill="00B0F0"/>
      <w:spacing w:before="100" w:beforeAutospacing="1" w:after="100" w:afterAutospacing="1"/>
    </w:pPr>
  </w:style>
  <w:style w:type="paragraph" w:customStyle="1" w:styleId="xl135">
    <w:name w:val="xl13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uiPriority w:val="99"/>
    <w:rsid w:val="002832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37">
    <w:name w:val="xl137"/>
    <w:basedOn w:val="a1"/>
    <w:uiPriority w:val="99"/>
    <w:rsid w:val="00283275"/>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pPr>
  </w:style>
  <w:style w:type="paragraph" w:customStyle="1" w:styleId="xl138">
    <w:name w:val="xl138"/>
    <w:basedOn w:val="a1"/>
    <w:uiPriority w:val="99"/>
    <w:rsid w:val="002832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39">
    <w:name w:val="xl139"/>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uiPriority w:val="99"/>
    <w:rsid w:val="0028327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41">
    <w:name w:val="xl141"/>
    <w:basedOn w:val="a1"/>
    <w:uiPriority w:val="99"/>
    <w:rsid w:val="00283275"/>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pPr>
  </w:style>
  <w:style w:type="paragraph" w:customStyle="1" w:styleId="xl142">
    <w:name w:val="xl142"/>
    <w:basedOn w:val="a1"/>
    <w:uiPriority w:val="99"/>
    <w:rsid w:val="00283275"/>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style>
  <w:style w:type="paragraph" w:customStyle="1" w:styleId="xl143">
    <w:name w:val="xl143"/>
    <w:basedOn w:val="a1"/>
    <w:uiPriority w:val="99"/>
    <w:rsid w:val="0028327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character" w:styleId="af0">
    <w:name w:val="page number"/>
    <w:rsid w:val="00283275"/>
    <w:rPr>
      <w:rFonts w:ascii="Times New Roman" w:hAnsi="Times New Roman" w:cs="Times New Roman"/>
    </w:rPr>
  </w:style>
  <w:style w:type="table" w:styleId="af1">
    <w:name w:val="Table Grid"/>
    <w:basedOn w:val="a3"/>
    <w:uiPriority w:val="99"/>
    <w:rsid w:val="002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877952"/>
    <w:pPr>
      <w:jc w:val="both"/>
    </w:pPr>
    <w:rPr>
      <w:szCs w:val="20"/>
    </w:rPr>
  </w:style>
  <w:style w:type="character" w:customStyle="1" w:styleId="24">
    <w:name w:val="Основной текст 2 Знак"/>
    <w:link w:val="23"/>
    <w:locked/>
    <w:rsid w:val="00877952"/>
    <w:rPr>
      <w:rFonts w:ascii="Times New Roman" w:hAnsi="Times New Roman"/>
      <w:sz w:val="20"/>
    </w:rPr>
  </w:style>
  <w:style w:type="character" w:customStyle="1" w:styleId="af2">
    <w:name w:val="Подпись к таблице"/>
    <w:rsid w:val="00D9320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0">
    <w:name w:val="Основной текст (3)_"/>
    <w:link w:val="32"/>
    <w:rsid w:val="00D9320E"/>
    <w:rPr>
      <w:rFonts w:ascii="Times New Roman" w:eastAsia="Times New Roman" w:hAnsi="Times New Roman"/>
      <w:sz w:val="21"/>
      <w:szCs w:val="21"/>
      <w:shd w:val="clear" w:color="auto" w:fill="FFFFFF"/>
    </w:rPr>
  </w:style>
  <w:style w:type="character" w:customStyle="1" w:styleId="25">
    <w:name w:val="Основной текст (2)_"/>
    <w:link w:val="26"/>
    <w:rsid w:val="00D9320E"/>
    <w:rPr>
      <w:rFonts w:ascii="Times New Roman" w:eastAsia="Times New Roman" w:hAnsi="Times New Roman"/>
      <w:sz w:val="21"/>
      <w:szCs w:val="21"/>
      <w:shd w:val="clear" w:color="auto" w:fill="FFFFFF"/>
    </w:rPr>
  </w:style>
  <w:style w:type="paragraph" w:customStyle="1" w:styleId="32">
    <w:name w:val="Основной текст (3)"/>
    <w:basedOn w:val="a1"/>
    <w:link w:val="30"/>
    <w:rsid w:val="00D9320E"/>
    <w:pPr>
      <w:shd w:val="clear" w:color="auto" w:fill="FFFFFF"/>
      <w:spacing w:line="254" w:lineRule="exact"/>
    </w:pPr>
    <w:rPr>
      <w:sz w:val="21"/>
      <w:szCs w:val="21"/>
    </w:rPr>
  </w:style>
  <w:style w:type="paragraph" w:customStyle="1" w:styleId="26">
    <w:name w:val="Основной текст (2)"/>
    <w:basedOn w:val="a1"/>
    <w:link w:val="25"/>
    <w:rsid w:val="00D9320E"/>
    <w:pPr>
      <w:shd w:val="clear" w:color="auto" w:fill="FFFFFF"/>
      <w:spacing w:line="0" w:lineRule="atLeast"/>
    </w:pPr>
    <w:rPr>
      <w:sz w:val="21"/>
      <w:szCs w:val="21"/>
    </w:rPr>
  </w:style>
  <w:style w:type="character" w:customStyle="1" w:styleId="af3">
    <w:name w:val="Основной текст_"/>
    <w:link w:val="12"/>
    <w:uiPriority w:val="99"/>
    <w:rsid w:val="00D9320E"/>
    <w:rPr>
      <w:rFonts w:ascii="Times New Roman" w:eastAsia="Times New Roman" w:hAnsi="Times New Roman"/>
      <w:sz w:val="19"/>
      <w:szCs w:val="19"/>
      <w:shd w:val="clear" w:color="auto" w:fill="FFFFFF"/>
    </w:rPr>
  </w:style>
  <w:style w:type="paragraph" w:customStyle="1" w:styleId="12">
    <w:name w:val="Основной текст1"/>
    <w:basedOn w:val="a1"/>
    <w:link w:val="af3"/>
    <w:uiPriority w:val="99"/>
    <w:rsid w:val="00D9320E"/>
    <w:pPr>
      <w:shd w:val="clear" w:color="auto" w:fill="FFFFFF"/>
      <w:spacing w:line="0" w:lineRule="atLeast"/>
    </w:pPr>
    <w:rPr>
      <w:sz w:val="19"/>
      <w:szCs w:val="19"/>
    </w:rPr>
  </w:style>
  <w:style w:type="character" w:customStyle="1" w:styleId="22">
    <w:name w:val="Заголовок 2 Знак"/>
    <w:basedOn w:val="a2"/>
    <w:link w:val="21"/>
    <w:rsid w:val="00180E27"/>
    <w:rPr>
      <w:rFonts w:ascii="Times New Roman" w:hAnsi="Times New Roman"/>
      <w:b/>
      <w:sz w:val="24"/>
    </w:rPr>
  </w:style>
  <w:style w:type="character" w:customStyle="1" w:styleId="33">
    <w:name w:val="Заголовок 3 Знак"/>
    <w:basedOn w:val="a2"/>
    <w:uiPriority w:val="99"/>
    <w:semiHidden/>
    <w:rsid w:val="00180E27"/>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9"/>
    <w:rsid w:val="00180E27"/>
    <w:rPr>
      <w:rFonts w:ascii="Peterburg" w:hAnsi="Peterburg"/>
      <w:b/>
    </w:rPr>
  </w:style>
  <w:style w:type="character" w:customStyle="1" w:styleId="50">
    <w:name w:val="Заголовок 5 Знак"/>
    <w:basedOn w:val="a2"/>
    <w:link w:val="5"/>
    <w:uiPriority w:val="99"/>
    <w:rsid w:val="00180E27"/>
    <w:rPr>
      <w:rFonts w:ascii="Peterburg" w:hAnsi="Peterburg"/>
      <w:b/>
    </w:rPr>
  </w:style>
  <w:style w:type="character" w:customStyle="1" w:styleId="80">
    <w:name w:val="Заголовок 8 Знак"/>
    <w:basedOn w:val="a2"/>
    <w:link w:val="8"/>
    <w:rsid w:val="00180E27"/>
    <w:rPr>
      <w:rFonts w:ascii="Times New Roman" w:eastAsia="Times New Roman" w:hAnsi="Times New Roman"/>
      <w:i/>
      <w:iCs/>
      <w:sz w:val="24"/>
      <w:szCs w:val="24"/>
    </w:rPr>
  </w:style>
  <w:style w:type="character" w:customStyle="1" w:styleId="31">
    <w:name w:val="Заголовок 3 Знак1"/>
    <w:link w:val="3"/>
    <w:locked/>
    <w:rsid w:val="00180E27"/>
    <w:rPr>
      <w:rFonts w:ascii="Arial" w:hAnsi="Arial"/>
      <w:b/>
    </w:rPr>
  </w:style>
  <w:style w:type="paragraph" w:styleId="af4">
    <w:name w:val="Body Text"/>
    <w:basedOn w:val="a1"/>
    <w:link w:val="af5"/>
    <w:rsid w:val="00180E27"/>
    <w:pPr>
      <w:suppressAutoHyphens/>
    </w:pPr>
    <w:rPr>
      <w:rFonts w:eastAsia="Calibri"/>
      <w:b/>
      <w:kern w:val="2"/>
      <w:szCs w:val="20"/>
      <w:lang w:eastAsia="ar-SA"/>
    </w:rPr>
  </w:style>
  <w:style w:type="character" w:customStyle="1" w:styleId="af5">
    <w:name w:val="Основной текст Знак"/>
    <w:basedOn w:val="a2"/>
    <w:link w:val="af4"/>
    <w:rsid w:val="00180E27"/>
    <w:rPr>
      <w:rFonts w:ascii="Times New Roman" w:hAnsi="Times New Roman"/>
      <w:b/>
      <w:kern w:val="2"/>
      <w:sz w:val="24"/>
      <w:lang w:eastAsia="ar-SA"/>
    </w:rPr>
  </w:style>
  <w:style w:type="paragraph" w:styleId="af6">
    <w:name w:val="Body Text Indent"/>
    <w:basedOn w:val="a1"/>
    <w:link w:val="af7"/>
    <w:rsid w:val="00180E27"/>
    <w:pPr>
      <w:spacing w:after="120"/>
      <w:ind w:left="283"/>
    </w:pPr>
    <w:rPr>
      <w:rFonts w:eastAsia="Calibri"/>
      <w:szCs w:val="20"/>
    </w:rPr>
  </w:style>
  <w:style w:type="character" w:customStyle="1" w:styleId="af7">
    <w:name w:val="Основной текст с отступом Знак"/>
    <w:basedOn w:val="a2"/>
    <w:link w:val="af6"/>
    <w:rsid w:val="00180E27"/>
    <w:rPr>
      <w:rFonts w:ascii="Times New Roman" w:hAnsi="Times New Roman"/>
      <w:sz w:val="24"/>
    </w:rPr>
  </w:style>
  <w:style w:type="paragraph" w:styleId="34">
    <w:name w:val="Body Text 3"/>
    <w:basedOn w:val="a1"/>
    <w:link w:val="35"/>
    <w:uiPriority w:val="99"/>
    <w:semiHidden/>
    <w:rsid w:val="00180E27"/>
    <w:pPr>
      <w:spacing w:after="120"/>
    </w:pPr>
    <w:rPr>
      <w:rFonts w:eastAsia="Calibri"/>
      <w:sz w:val="16"/>
      <w:szCs w:val="20"/>
    </w:rPr>
  </w:style>
  <w:style w:type="character" w:customStyle="1" w:styleId="35">
    <w:name w:val="Основной текст 3 Знак"/>
    <w:basedOn w:val="a2"/>
    <w:link w:val="34"/>
    <w:uiPriority w:val="99"/>
    <w:semiHidden/>
    <w:rsid w:val="00180E27"/>
    <w:rPr>
      <w:rFonts w:ascii="Times New Roman" w:hAnsi="Times New Roman"/>
      <w:sz w:val="16"/>
    </w:rPr>
  </w:style>
  <w:style w:type="paragraph" w:styleId="a">
    <w:name w:val="footnote text"/>
    <w:basedOn w:val="a1"/>
    <w:link w:val="af8"/>
    <w:uiPriority w:val="99"/>
    <w:semiHidden/>
    <w:rsid w:val="00180E27"/>
    <w:pPr>
      <w:numPr>
        <w:ilvl w:val="1"/>
        <w:numId w:val="2"/>
      </w:numPr>
    </w:pPr>
    <w:rPr>
      <w:sz w:val="20"/>
      <w:szCs w:val="20"/>
    </w:rPr>
  </w:style>
  <w:style w:type="character" w:customStyle="1" w:styleId="af8">
    <w:name w:val="Текст сноски Знак"/>
    <w:basedOn w:val="a2"/>
    <w:link w:val="a"/>
    <w:uiPriority w:val="99"/>
    <w:semiHidden/>
    <w:rsid w:val="00180E27"/>
    <w:rPr>
      <w:rFonts w:ascii="Times New Roman" w:eastAsia="Times New Roman" w:hAnsi="Times New Roman"/>
    </w:rPr>
  </w:style>
  <w:style w:type="paragraph" w:styleId="36">
    <w:name w:val="List Bullet 3"/>
    <w:basedOn w:val="a1"/>
    <w:autoRedefine/>
    <w:uiPriority w:val="99"/>
    <w:semiHidden/>
    <w:rsid w:val="00180E27"/>
    <w:pPr>
      <w:tabs>
        <w:tab w:val="num" w:pos="926"/>
      </w:tabs>
      <w:spacing w:after="60"/>
      <w:ind w:left="926" w:hanging="360"/>
      <w:jc w:val="both"/>
    </w:pPr>
    <w:rPr>
      <w:szCs w:val="20"/>
    </w:rPr>
  </w:style>
  <w:style w:type="character" w:customStyle="1" w:styleId="TitleChar">
    <w:name w:val="Title Char"/>
    <w:aliases w:val="Заголовок Char"/>
    <w:uiPriority w:val="99"/>
    <w:locked/>
    <w:rsid w:val="00180E27"/>
    <w:rPr>
      <w:color w:val="000000"/>
      <w:spacing w:val="13"/>
      <w:sz w:val="24"/>
      <w:shd w:val="clear" w:color="auto" w:fill="FFFFFF"/>
    </w:rPr>
  </w:style>
  <w:style w:type="paragraph" w:styleId="af9">
    <w:name w:val="Title"/>
    <w:aliases w:val="Заголовок"/>
    <w:basedOn w:val="a1"/>
    <w:link w:val="afa"/>
    <w:qFormat/>
    <w:locked/>
    <w:rsid w:val="00180E27"/>
    <w:pPr>
      <w:widowControl w:val="0"/>
      <w:shd w:val="clear" w:color="auto" w:fill="FFFFFF"/>
      <w:autoSpaceDE w:val="0"/>
      <w:autoSpaceDN w:val="0"/>
      <w:adjustRightInd w:val="0"/>
      <w:ind w:left="72"/>
      <w:jc w:val="center"/>
    </w:pPr>
    <w:rPr>
      <w:rFonts w:ascii="Cambria" w:eastAsia="Calibri" w:hAnsi="Cambria"/>
      <w:b/>
      <w:kern w:val="28"/>
      <w:sz w:val="32"/>
      <w:szCs w:val="20"/>
    </w:rPr>
  </w:style>
  <w:style w:type="character" w:customStyle="1" w:styleId="afa">
    <w:name w:val="Название Знак"/>
    <w:aliases w:val="Заголовок Знак"/>
    <w:basedOn w:val="a2"/>
    <w:link w:val="af9"/>
    <w:rsid w:val="00180E27"/>
    <w:rPr>
      <w:rFonts w:ascii="Cambria" w:hAnsi="Cambria"/>
      <w:b/>
      <w:kern w:val="28"/>
      <w:sz w:val="32"/>
      <w:shd w:val="clear" w:color="auto" w:fill="FFFFFF"/>
    </w:rPr>
  </w:style>
  <w:style w:type="character" w:customStyle="1" w:styleId="13">
    <w:name w:val="Название Знак1"/>
    <w:uiPriority w:val="99"/>
    <w:rsid w:val="00180E27"/>
    <w:rPr>
      <w:rFonts w:ascii="Cambria" w:hAnsi="Cambria"/>
      <w:color w:val="17365D"/>
      <w:spacing w:val="5"/>
      <w:kern w:val="28"/>
      <w:sz w:val="52"/>
      <w:lang w:eastAsia="ru-RU"/>
    </w:rPr>
  </w:style>
  <w:style w:type="paragraph" w:styleId="27">
    <w:name w:val="Body Text Indent 2"/>
    <w:basedOn w:val="a1"/>
    <w:link w:val="28"/>
    <w:rsid w:val="00180E27"/>
    <w:pPr>
      <w:spacing w:after="120" w:line="480" w:lineRule="auto"/>
      <w:ind w:left="283"/>
      <w:jc w:val="both"/>
    </w:pPr>
    <w:rPr>
      <w:rFonts w:eastAsia="Calibri"/>
      <w:szCs w:val="20"/>
    </w:rPr>
  </w:style>
  <w:style w:type="character" w:customStyle="1" w:styleId="28">
    <w:name w:val="Основной текст с отступом 2 Знак"/>
    <w:basedOn w:val="a2"/>
    <w:link w:val="27"/>
    <w:rsid w:val="00180E27"/>
    <w:rPr>
      <w:rFonts w:ascii="Times New Roman" w:hAnsi="Times New Roman"/>
      <w:sz w:val="24"/>
    </w:rPr>
  </w:style>
  <w:style w:type="paragraph" w:customStyle="1" w:styleId="1">
    <w:name w:val="Стиль1"/>
    <w:basedOn w:val="a1"/>
    <w:uiPriority w:val="99"/>
    <w:rsid w:val="00180E27"/>
    <w:pPr>
      <w:keepNext/>
      <w:keepLines/>
      <w:widowControl w:val="0"/>
      <w:numPr>
        <w:numId w:val="3"/>
      </w:numPr>
      <w:suppressLineNumbers/>
      <w:suppressAutoHyphens/>
      <w:spacing w:after="60"/>
      <w:jc w:val="both"/>
    </w:pPr>
    <w:rPr>
      <w:b/>
      <w:sz w:val="28"/>
    </w:rPr>
  </w:style>
  <w:style w:type="paragraph" w:customStyle="1" w:styleId="20">
    <w:name w:val="Стиль2"/>
    <w:basedOn w:val="2"/>
    <w:uiPriority w:val="99"/>
    <w:rsid w:val="00180E27"/>
    <w:pPr>
      <w:keepNext/>
      <w:keepLines/>
      <w:widowControl w:val="0"/>
      <w:numPr>
        <w:ilvl w:val="1"/>
        <w:numId w:val="3"/>
      </w:numPr>
      <w:suppressLineNumbers/>
      <w:tabs>
        <w:tab w:val="clear" w:pos="576"/>
        <w:tab w:val="num" w:pos="643"/>
      </w:tabs>
      <w:suppressAutoHyphens/>
      <w:spacing w:after="60"/>
      <w:ind w:left="1440" w:hanging="360"/>
      <w:contextualSpacing w:val="0"/>
      <w:jc w:val="both"/>
    </w:pPr>
    <w:rPr>
      <w:b/>
      <w:szCs w:val="20"/>
    </w:rPr>
  </w:style>
  <w:style w:type="paragraph" w:styleId="2">
    <w:name w:val="List Number 2"/>
    <w:basedOn w:val="a1"/>
    <w:uiPriority w:val="99"/>
    <w:semiHidden/>
    <w:rsid w:val="00180E27"/>
    <w:pPr>
      <w:numPr>
        <w:numId w:val="2"/>
      </w:numPr>
      <w:contextualSpacing/>
    </w:pPr>
  </w:style>
  <w:style w:type="paragraph" w:customStyle="1" w:styleId="37">
    <w:name w:val="Стиль3 Знак"/>
    <w:basedOn w:val="27"/>
    <w:uiPriority w:val="99"/>
    <w:rsid w:val="00180E27"/>
    <w:pPr>
      <w:widowControl w:val="0"/>
      <w:tabs>
        <w:tab w:val="num" w:pos="227"/>
      </w:tabs>
      <w:adjustRightInd w:val="0"/>
      <w:spacing w:after="0" w:line="240" w:lineRule="auto"/>
      <w:ind w:left="0"/>
    </w:pPr>
  </w:style>
  <w:style w:type="paragraph" w:customStyle="1" w:styleId="ConsNormal">
    <w:name w:val="ConsNormal"/>
    <w:rsid w:val="00180E27"/>
    <w:pPr>
      <w:widowControl w:val="0"/>
      <w:autoSpaceDE w:val="0"/>
      <w:autoSpaceDN w:val="0"/>
      <w:adjustRightInd w:val="0"/>
      <w:ind w:left="709" w:right="19772" w:firstLine="720"/>
      <w:jc w:val="both"/>
    </w:pPr>
    <w:rPr>
      <w:rFonts w:ascii="Arial" w:eastAsia="Times New Roman" w:hAnsi="Arial" w:cs="Arial"/>
    </w:rPr>
  </w:style>
  <w:style w:type="paragraph" w:customStyle="1" w:styleId="38">
    <w:name w:val="Стиль3"/>
    <w:basedOn w:val="27"/>
    <w:uiPriority w:val="99"/>
    <w:rsid w:val="00180E27"/>
    <w:pPr>
      <w:widowControl w:val="0"/>
      <w:tabs>
        <w:tab w:val="num" w:pos="1307"/>
        <w:tab w:val="num" w:pos="3545"/>
      </w:tabs>
      <w:adjustRightInd w:val="0"/>
      <w:spacing w:after="0" w:line="240" w:lineRule="auto"/>
      <w:ind w:left="1080"/>
    </w:pPr>
  </w:style>
  <w:style w:type="paragraph" w:customStyle="1" w:styleId="ConsPlusNormal">
    <w:name w:val="ConsPlusNormal"/>
    <w:rsid w:val="00180E27"/>
    <w:pPr>
      <w:widowControl w:val="0"/>
      <w:autoSpaceDE w:val="0"/>
      <w:autoSpaceDN w:val="0"/>
      <w:adjustRightInd w:val="0"/>
      <w:ind w:firstLine="720"/>
    </w:pPr>
    <w:rPr>
      <w:rFonts w:ascii="Arial" w:eastAsia="Times New Roman" w:hAnsi="Arial" w:cs="Arial"/>
    </w:rPr>
  </w:style>
  <w:style w:type="paragraph" w:customStyle="1" w:styleId="39">
    <w:name w:val="Стиль3 Знак Знак"/>
    <w:basedOn w:val="27"/>
    <w:uiPriority w:val="99"/>
    <w:rsid w:val="00180E27"/>
    <w:pPr>
      <w:widowControl w:val="0"/>
      <w:tabs>
        <w:tab w:val="num" w:pos="227"/>
      </w:tabs>
      <w:adjustRightInd w:val="0"/>
      <w:spacing w:after="0" w:line="240" w:lineRule="auto"/>
      <w:ind w:left="0"/>
    </w:pPr>
  </w:style>
  <w:style w:type="paragraph" w:customStyle="1" w:styleId="ListParagraph1">
    <w:name w:val="List Paragraph1"/>
    <w:basedOn w:val="a1"/>
    <w:uiPriority w:val="99"/>
    <w:rsid w:val="00180E27"/>
    <w:pPr>
      <w:ind w:left="720"/>
      <w:contextualSpacing/>
    </w:pPr>
    <w:rPr>
      <w:rFonts w:eastAsia="Calibri"/>
    </w:rPr>
  </w:style>
  <w:style w:type="paragraph" w:styleId="afb">
    <w:name w:val="Normal (Web)"/>
    <w:basedOn w:val="a1"/>
    <w:uiPriority w:val="99"/>
    <w:rsid w:val="00180E27"/>
    <w:pPr>
      <w:spacing w:before="100" w:beforeAutospacing="1" w:after="100" w:afterAutospacing="1"/>
    </w:pPr>
  </w:style>
  <w:style w:type="character" w:customStyle="1" w:styleId="15">
    <w:name w:val="Основной текст + 15"/>
    <w:aliases w:val="5 pt,Не полужирный,Интервал 0 pt"/>
    <w:uiPriority w:val="99"/>
    <w:rsid w:val="00180E27"/>
    <w:rPr>
      <w:rFonts w:ascii="Times New Roman" w:hAnsi="Times New Roman"/>
      <w:color w:val="000000"/>
      <w:spacing w:val="3"/>
      <w:w w:val="100"/>
      <w:position w:val="0"/>
      <w:sz w:val="31"/>
      <w:u w:val="none"/>
      <w:shd w:val="clear" w:color="auto" w:fill="FFFFFF"/>
      <w:lang w:val="ru-RU"/>
    </w:rPr>
  </w:style>
  <w:style w:type="character" w:customStyle="1" w:styleId="100">
    <w:name w:val="Основной текст + 10"/>
    <w:aliases w:val="5 pt1,Не полужирный1"/>
    <w:uiPriority w:val="99"/>
    <w:rsid w:val="00180E27"/>
    <w:rPr>
      <w:b/>
      <w:color w:val="000000"/>
      <w:spacing w:val="2"/>
      <w:w w:val="100"/>
      <w:position w:val="0"/>
      <w:sz w:val="21"/>
      <w:shd w:val="clear" w:color="auto" w:fill="FFFFFF"/>
      <w:lang w:val="ru-RU"/>
    </w:rPr>
  </w:style>
  <w:style w:type="paragraph" w:styleId="3a">
    <w:name w:val="Body Text Indent 3"/>
    <w:basedOn w:val="a1"/>
    <w:link w:val="3b"/>
    <w:unhideWhenUsed/>
    <w:rsid w:val="00180E27"/>
    <w:pPr>
      <w:spacing w:after="120"/>
      <w:ind w:left="283"/>
    </w:pPr>
    <w:rPr>
      <w:sz w:val="16"/>
      <w:szCs w:val="16"/>
    </w:rPr>
  </w:style>
  <w:style w:type="character" w:customStyle="1" w:styleId="3b">
    <w:name w:val="Основной текст с отступом 3 Знак"/>
    <w:basedOn w:val="a2"/>
    <w:link w:val="3a"/>
    <w:rsid w:val="00180E27"/>
    <w:rPr>
      <w:rFonts w:ascii="Times New Roman" w:eastAsia="Times New Roman" w:hAnsi="Times New Roman"/>
      <w:sz w:val="16"/>
      <w:szCs w:val="16"/>
    </w:rPr>
  </w:style>
  <w:style w:type="table" w:customStyle="1" w:styleId="14">
    <w:name w:val="Сетка таблицы1"/>
    <w:basedOn w:val="a3"/>
    <w:next w:val="af1"/>
    <w:rsid w:val="00180E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180E27"/>
    <w:pPr>
      <w:widowControl w:val="0"/>
      <w:autoSpaceDE w:val="0"/>
      <w:autoSpaceDN w:val="0"/>
      <w:adjustRightInd w:val="0"/>
      <w:ind w:right="19772"/>
    </w:pPr>
    <w:rPr>
      <w:rFonts w:ascii="Courier New" w:eastAsia="Times New Roman" w:hAnsi="Courier New" w:cs="Courier New"/>
    </w:rPr>
  </w:style>
  <w:style w:type="numbering" w:customStyle="1" w:styleId="a0">
    <w:name w:val="Список договора"/>
    <w:basedOn w:val="a4"/>
    <w:rsid w:val="00180E27"/>
    <w:pPr>
      <w:numPr>
        <w:numId w:val="4"/>
      </w:numPr>
    </w:pPr>
  </w:style>
  <w:style w:type="paragraph" w:customStyle="1" w:styleId="afc">
    <w:name w:val="Основной текст договора без отступа"/>
    <w:basedOn w:val="a1"/>
    <w:link w:val="afd"/>
    <w:rsid w:val="00180E27"/>
    <w:pPr>
      <w:spacing w:before="60"/>
      <w:jc w:val="both"/>
    </w:pPr>
    <w:rPr>
      <w:rFonts w:ascii="Arial" w:hAnsi="Arial"/>
      <w:sz w:val="18"/>
      <w:szCs w:val="20"/>
    </w:rPr>
  </w:style>
  <w:style w:type="character" w:customStyle="1" w:styleId="afd">
    <w:name w:val="Основной текст договора без отступа Знак"/>
    <w:link w:val="afc"/>
    <w:rsid w:val="00180E27"/>
    <w:rPr>
      <w:rFonts w:ascii="Arial" w:eastAsia="Times New Roman" w:hAnsi="Arial"/>
      <w:sz w:val="18"/>
    </w:rPr>
  </w:style>
  <w:style w:type="paragraph" w:customStyle="1" w:styleId="afe">
    <w:name w:val="Наименование раздела"/>
    <w:basedOn w:val="a1"/>
    <w:rsid w:val="00180E27"/>
    <w:pPr>
      <w:spacing w:before="240" w:after="120"/>
      <w:jc w:val="center"/>
    </w:pPr>
    <w:rPr>
      <w:rFonts w:ascii="Arial" w:hAnsi="Arial"/>
      <w:b/>
      <w:bCs/>
      <w:caps/>
      <w:sz w:val="18"/>
      <w:szCs w:val="18"/>
    </w:rPr>
  </w:style>
  <w:style w:type="paragraph" w:styleId="aff">
    <w:name w:val="List"/>
    <w:basedOn w:val="a1"/>
    <w:rsid w:val="00180E27"/>
    <w:pPr>
      <w:ind w:left="283" w:hanging="283"/>
    </w:pPr>
  </w:style>
  <w:style w:type="paragraph" w:customStyle="1" w:styleId="ConsPlusNonformat">
    <w:name w:val="ConsPlusNonformat"/>
    <w:rsid w:val="00180E27"/>
    <w:pPr>
      <w:suppressAutoHyphens/>
      <w:autoSpaceDE w:val="0"/>
    </w:pPr>
    <w:rPr>
      <w:rFonts w:ascii="Courier New" w:eastAsia="Arial" w:hAnsi="Courier New" w:cs="Courier New"/>
      <w:lang w:eastAsia="ar-SA"/>
    </w:rPr>
  </w:style>
  <w:style w:type="paragraph" w:styleId="aff0">
    <w:name w:val="No Spacing"/>
    <w:qFormat/>
    <w:rsid w:val="00180E27"/>
    <w:pPr>
      <w:suppressAutoHyphens/>
    </w:pPr>
    <w:rPr>
      <w:rFonts w:eastAsia="Arial"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3275"/>
    <w:rPr>
      <w:rFonts w:ascii="Times New Roman" w:eastAsia="Times New Roman" w:hAnsi="Times New Roman"/>
      <w:sz w:val="24"/>
      <w:szCs w:val="24"/>
    </w:rPr>
  </w:style>
  <w:style w:type="paragraph" w:styleId="10">
    <w:name w:val="heading 1"/>
    <w:basedOn w:val="a1"/>
    <w:link w:val="11"/>
    <w:qFormat/>
    <w:rsid w:val="00283275"/>
    <w:pPr>
      <w:spacing w:before="100" w:beforeAutospacing="1" w:after="100" w:afterAutospacing="1"/>
      <w:outlineLvl w:val="0"/>
    </w:pPr>
    <w:rPr>
      <w:rFonts w:eastAsia="Calibri"/>
      <w:b/>
      <w:kern w:val="36"/>
      <w:sz w:val="20"/>
      <w:szCs w:val="20"/>
    </w:rPr>
  </w:style>
  <w:style w:type="paragraph" w:styleId="21">
    <w:name w:val="heading 2"/>
    <w:basedOn w:val="a1"/>
    <w:next w:val="a1"/>
    <w:link w:val="22"/>
    <w:qFormat/>
    <w:locked/>
    <w:rsid w:val="00180E27"/>
    <w:pPr>
      <w:keepNext/>
      <w:jc w:val="center"/>
      <w:outlineLvl w:val="1"/>
    </w:pPr>
    <w:rPr>
      <w:rFonts w:eastAsia="Calibri"/>
      <w:b/>
      <w:szCs w:val="20"/>
    </w:rPr>
  </w:style>
  <w:style w:type="paragraph" w:styleId="3">
    <w:name w:val="heading 3"/>
    <w:basedOn w:val="a1"/>
    <w:next w:val="a1"/>
    <w:link w:val="31"/>
    <w:qFormat/>
    <w:locked/>
    <w:rsid w:val="00180E27"/>
    <w:pPr>
      <w:keepNext/>
      <w:spacing w:before="240" w:after="60"/>
      <w:jc w:val="both"/>
      <w:outlineLvl w:val="2"/>
    </w:pPr>
    <w:rPr>
      <w:rFonts w:ascii="Arial" w:eastAsia="Calibri" w:hAnsi="Arial"/>
      <w:b/>
      <w:sz w:val="20"/>
      <w:szCs w:val="20"/>
    </w:rPr>
  </w:style>
  <w:style w:type="paragraph" w:styleId="4">
    <w:name w:val="heading 4"/>
    <w:basedOn w:val="a1"/>
    <w:next w:val="a1"/>
    <w:link w:val="40"/>
    <w:uiPriority w:val="99"/>
    <w:qFormat/>
    <w:locked/>
    <w:rsid w:val="00180E27"/>
    <w:pPr>
      <w:keepNext/>
      <w:spacing w:line="360" w:lineRule="auto"/>
      <w:jc w:val="both"/>
      <w:outlineLvl w:val="3"/>
    </w:pPr>
    <w:rPr>
      <w:rFonts w:ascii="Peterburg" w:eastAsia="Calibri" w:hAnsi="Peterburg"/>
      <w:b/>
      <w:sz w:val="20"/>
      <w:szCs w:val="20"/>
    </w:rPr>
  </w:style>
  <w:style w:type="paragraph" w:styleId="5">
    <w:name w:val="heading 5"/>
    <w:basedOn w:val="a1"/>
    <w:next w:val="a1"/>
    <w:link w:val="50"/>
    <w:uiPriority w:val="99"/>
    <w:qFormat/>
    <w:locked/>
    <w:rsid w:val="00180E27"/>
    <w:pPr>
      <w:keepNext/>
      <w:spacing w:line="360" w:lineRule="auto"/>
      <w:ind w:firstLine="720"/>
      <w:jc w:val="both"/>
      <w:outlineLvl w:val="4"/>
    </w:pPr>
    <w:rPr>
      <w:rFonts w:ascii="Peterburg" w:eastAsia="Calibri" w:hAnsi="Peterburg"/>
      <w:b/>
      <w:sz w:val="20"/>
      <w:szCs w:val="20"/>
    </w:rPr>
  </w:style>
  <w:style w:type="paragraph" w:styleId="8">
    <w:name w:val="heading 8"/>
    <w:basedOn w:val="a1"/>
    <w:next w:val="a1"/>
    <w:link w:val="80"/>
    <w:qFormat/>
    <w:locked/>
    <w:rsid w:val="00180E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283275"/>
    <w:rPr>
      <w:rFonts w:ascii="Times New Roman" w:hAnsi="Times New Roman"/>
      <w:b/>
      <w:kern w:val="36"/>
      <w:sz w:val="20"/>
      <w:lang w:eastAsia="ru-RU"/>
    </w:rPr>
  </w:style>
  <w:style w:type="character" w:styleId="a5">
    <w:name w:val="Hyperlink"/>
    <w:uiPriority w:val="99"/>
    <w:rsid w:val="00283275"/>
    <w:rPr>
      <w:rFonts w:ascii="Times New Roman" w:hAnsi="Times New Roman" w:cs="Times New Roman"/>
      <w:color w:val="0000FF"/>
      <w:u w:val="single"/>
    </w:rPr>
  </w:style>
  <w:style w:type="character" w:styleId="a6">
    <w:name w:val="FollowedHyperlink"/>
    <w:uiPriority w:val="99"/>
    <w:semiHidden/>
    <w:rsid w:val="00283275"/>
    <w:rPr>
      <w:rFonts w:ascii="Times New Roman" w:hAnsi="Times New Roman" w:cs="Times New Roman"/>
      <w:color w:val="800080"/>
      <w:u w:val="single"/>
    </w:rPr>
  </w:style>
  <w:style w:type="character" w:styleId="a7">
    <w:name w:val="Strong"/>
    <w:uiPriority w:val="99"/>
    <w:qFormat/>
    <w:rsid w:val="00283275"/>
    <w:rPr>
      <w:rFonts w:ascii="Times New Roman" w:hAnsi="Times New Roman" w:cs="Times New Roman"/>
      <w:b/>
    </w:rPr>
  </w:style>
  <w:style w:type="paragraph" w:styleId="a8">
    <w:name w:val="header"/>
    <w:basedOn w:val="a1"/>
    <w:link w:val="a9"/>
    <w:rsid w:val="00283275"/>
    <w:pPr>
      <w:tabs>
        <w:tab w:val="center" w:pos="4677"/>
        <w:tab w:val="right" w:pos="9355"/>
      </w:tabs>
    </w:pPr>
    <w:rPr>
      <w:rFonts w:eastAsia="Calibri"/>
      <w:szCs w:val="20"/>
    </w:rPr>
  </w:style>
  <w:style w:type="character" w:customStyle="1" w:styleId="a9">
    <w:name w:val="Верхний колонтитул Знак"/>
    <w:link w:val="a8"/>
    <w:locked/>
    <w:rsid w:val="00283275"/>
    <w:rPr>
      <w:rFonts w:ascii="Times New Roman" w:hAnsi="Times New Roman"/>
      <w:sz w:val="24"/>
      <w:lang w:eastAsia="ru-RU"/>
    </w:rPr>
  </w:style>
  <w:style w:type="paragraph" w:styleId="aa">
    <w:name w:val="footer"/>
    <w:basedOn w:val="a1"/>
    <w:link w:val="ab"/>
    <w:rsid w:val="00283275"/>
    <w:pPr>
      <w:tabs>
        <w:tab w:val="center" w:pos="4677"/>
        <w:tab w:val="right" w:pos="9355"/>
      </w:tabs>
    </w:pPr>
    <w:rPr>
      <w:rFonts w:eastAsia="Calibri"/>
      <w:sz w:val="20"/>
      <w:szCs w:val="20"/>
    </w:rPr>
  </w:style>
  <w:style w:type="character" w:customStyle="1" w:styleId="ab">
    <w:name w:val="Нижний колонтитул Знак"/>
    <w:link w:val="aa"/>
    <w:locked/>
    <w:rsid w:val="00283275"/>
    <w:rPr>
      <w:rFonts w:ascii="Times New Roman" w:hAnsi="Times New Roman"/>
      <w:sz w:val="20"/>
      <w:lang w:eastAsia="ru-RU"/>
    </w:rPr>
  </w:style>
  <w:style w:type="paragraph" w:styleId="ac">
    <w:name w:val="Balloon Text"/>
    <w:basedOn w:val="a1"/>
    <w:link w:val="ad"/>
    <w:rsid w:val="00283275"/>
    <w:rPr>
      <w:rFonts w:ascii="Tahoma" w:eastAsia="Calibri" w:hAnsi="Tahoma"/>
      <w:sz w:val="20"/>
      <w:szCs w:val="20"/>
    </w:rPr>
  </w:style>
  <w:style w:type="character" w:customStyle="1" w:styleId="ad">
    <w:name w:val="Текст выноски Знак"/>
    <w:link w:val="ac"/>
    <w:locked/>
    <w:rsid w:val="00283275"/>
    <w:rPr>
      <w:rFonts w:ascii="Tahoma" w:hAnsi="Tahoma"/>
      <w:sz w:val="20"/>
      <w:lang w:eastAsia="ru-RU"/>
    </w:rPr>
  </w:style>
  <w:style w:type="paragraph" w:styleId="ae">
    <w:name w:val="List Paragraph"/>
    <w:basedOn w:val="a1"/>
    <w:uiPriority w:val="34"/>
    <w:qFormat/>
    <w:rsid w:val="00283275"/>
    <w:pPr>
      <w:ind w:left="720"/>
      <w:contextualSpacing/>
    </w:pPr>
  </w:style>
  <w:style w:type="paragraph" w:customStyle="1" w:styleId="af">
    <w:name w:val="Таблицы (моноширинный)"/>
    <w:basedOn w:val="a1"/>
    <w:next w:val="a1"/>
    <w:uiPriority w:val="99"/>
    <w:rsid w:val="00283275"/>
    <w:pPr>
      <w:autoSpaceDE w:val="0"/>
      <w:autoSpaceDN w:val="0"/>
      <w:adjustRightInd w:val="0"/>
      <w:jc w:val="both"/>
    </w:pPr>
    <w:rPr>
      <w:rFonts w:ascii="Courier New" w:hAnsi="Courier New" w:cs="Courier New"/>
      <w:sz w:val="22"/>
      <w:szCs w:val="22"/>
    </w:rPr>
  </w:style>
  <w:style w:type="paragraph" w:customStyle="1" w:styleId="Style11">
    <w:name w:val="Style11"/>
    <w:basedOn w:val="a1"/>
    <w:uiPriority w:val="99"/>
    <w:rsid w:val="00283275"/>
    <w:pPr>
      <w:widowControl w:val="0"/>
      <w:autoSpaceDE w:val="0"/>
      <w:autoSpaceDN w:val="0"/>
      <w:adjustRightInd w:val="0"/>
      <w:spacing w:line="227" w:lineRule="exact"/>
      <w:ind w:firstLine="451"/>
      <w:jc w:val="both"/>
    </w:pPr>
    <w:rPr>
      <w:rFonts w:ascii="Trebuchet MS" w:hAnsi="Trebuchet MS" w:cs="Trebuchet MS"/>
    </w:rPr>
  </w:style>
  <w:style w:type="paragraph" w:customStyle="1" w:styleId="font5">
    <w:name w:val="font5"/>
    <w:basedOn w:val="a1"/>
    <w:uiPriority w:val="99"/>
    <w:rsid w:val="00283275"/>
    <w:pPr>
      <w:spacing w:before="100" w:beforeAutospacing="1" w:after="100" w:afterAutospacing="1"/>
    </w:pPr>
    <w:rPr>
      <w:color w:val="000000"/>
      <w:sz w:val="20"/>
      <w:szCs w:val="20"/>
    </w:rPr>
  </w:style>
  <w:style w:type="paragraph" w:customStyle="1" w:styleId="font6">
    <w:name w:val="font6"/>
    <w:basedOn w:val="a1"/>
    <w:uiPriority w:val="99"/>
    <w:rsid w:val="00283275"/>
    <w:pPr>
      <w:spacing w:before="100" w:beforeAutospacing="1" w:after="100" w:afterAutospacing="1"/>
    </w:pPr>
    <w:rPr>
      <w:color w:val="000000"/>
      <w:sz w:val="22"/>
      <w:szCs w:val="22"/>
    </w:rPr>
  </w:style>
  <w:style w:type="paragraph" w:customStyle="1" w:styleId="font7">
    <w:name w:val="font7"/>
    <w:basedOn w:val="a1"/>
    <w:uiPriority w:val="99"/>
    <w:rsid w:val="00283275"/>
    <w:pPr>
      <w:spacing w:before="100" w:beforeAutospacing="1" w:after="100" w:afterAutospacing="1"/>
    </w:pPr>
    <w:rPr>
      <w:color w:val="FF0000"/>
      <w:sz w:val="20"/>
      <w:szCs w:val="20"/>
    </w:rPr>
  </w:style>
  <w:style w:type="paragraph" w:customStyle="1" w:styleId="xl63">
    <w:name w:val="xl63"/>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4">
    <w:name w:val="xl64"/>
    <w:basedOn w:val="a1"/>
    <w:uiPriority w:val="99"/>
    <w:rsid w:val="00283275"/>
    <w:pPr>
      <w:pBdr>
        <w:top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6">
    <w:name w:val="xl66"/>
    <w:basedOn w:val="a1"/>
    <w:uiPriority w:val="99"/>
    <w:rsid w:val="00283275"/>
    <w:pPr>
      <w:pBdr>
        <w:top w:val="single" w:sz="8" w:space="0" w:color="auto"/>
        <w:bottom w:val="single" w:sz="8" w:space="0" w:color="auto"/>
        <w:right w:val="single" w:sz="8" w:space="0" w:color="auto"/>
      </w:pBdr>
      <w:shd w:val="clear" w:color="auto" w:fill="FFFF00"/>
      <w:spacing w:before="100" w:beforeAutospacing="1" w:after="100" w:afterAutospacing="1"/>
      <w:jc w:val="center"/>
    </w:pPr>
  </w:style>
  <w:style w:type="paragraph" w:customStyle="1" w:styleId="xl67">
    <w:name w:val="xl67"/>
    <w:basedOn w:val="a1"/>
    <w:uiPriority w:val="99"/>
    <w:rsid w:val="00283275"/>
    <w:pPr>
      <w:pBdr>
        <w:top w:val="single" w:sz="8" w:space="0" w:color="auto"/>
        <w:bottom w:val="single" w:sz="8" w:space="0" w:color="auto"/>
        <w:right w:val="single" w:sz="8" w:space="0" w:color="auto"/>
      </w:pBdr>
      <w:shd w:val="clear" w:color="auto" w:fill="8DB4E3"/>
      <w:spacing w:before="100" w:beforeAutospacing="1" w:after="100" w:afterAutospacing="1"/>
      <w:jc w:val="center"/>
    </w:pPr>
  </w:style>
  <w:style w:type="paragraph" w:customStyle="1" w:styleId="xl68">
    <w:name w:val="xl68"/>
    <w:basedOn w:val="a1"/>
    <w:uiPriority w:val="99"/>
    <w:rsid w:val="00283275"/>
    <w:pPr>
      <w:pBdr>
        <w:top w:val="single" w:sz="8" w:space="0" w:color="auto"/>
        <w:bottom w:val="single" w:sz="8" w:space="0" w:color="auto"/>
        <w:right w:val="single" w:sz="8" w:space="0" w:color="auto"/>
      </w:pBdr>
      <w:shd w:val="clear" w:color="auto" w:fill="92D050"/>
      <w:spacing w:before="100" w:beforeAutospacing="1" w:after="100" w:afterAutospacing="1"/>
      <w:jc w:val="center"/>
    </w:pPr>
  </w:style>
  <w:style w:type="paragraph" w:customStyle="1" w:styleId="xl69">
    <w:name w:val="xl69"/>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0">
    <w:name w:val="xl70"/>
    <w:basedOn w:val="a1"/>
    <w:uiPriority w:val="99"/>
    <w:rsid w:val="00283275"/>
    <w:pPr>
      <w:pBdr>
        <w:top w:val="single" w:sz="8" w:space="0" w:color="auto"/>
        <w:bottom w:val="single" w:sz="8" w:space="0" w:color="auto"/>
        <w:right w:val="single" w:sz="8" w:space="0" w:color="auto"/>
      </w:pBdr>
      <w:shd w:val="clear" w:color="auto" w:fill="FFC000"/>
      <w:spacing w:before="100" w:beforeAutospacing="1" w:after="100" w:afterAutospacing="1"/>
      <w:jc w:val="center"/>
    </w:pPr>
  </w:style>
  <w:style w:type="paragraph" w:customStyle="1" w:styleId="xl71">
    <w:name w:val="xl71"/>
    <w:basedOn w:val="a1"/>
    <w:uiPriority w:val="99"/>
    <w:rsid w:val="00283275"/>
    <w:pPr>
      <w:pBdr>
        <w:top w:val="single" w:sz="8" w:space="0" w:color="auto"/>
        <w:bottom w:val="single" w:sz="8" w:space="0" w:color="auto"/>
        <w:right w:val="single" w:sz="8" w:space="0" w:color="auto"/>
      </w:pBdr>
      <w:shd w:val="clear" w:color="auto" w:fill="C5BE97"/>
      <w:spacing w:before="100" w:beforeAutospacing="1" w:after="100" w:afterAutospacing="1"/>
      <w:jc w:val="center"/>
    </w:pPr>
  </w:style>
  <w:style w:type="paragraph" w:customStyle="1" w:styleId="xl72">
    <w:name w:val="xl72"/>
    <w:basedOn w:val="a1"/>
    <w:uiPriority w:val="99"/>
    <w:rsid w:val="00283275"/>
    <w:pPr>
      <w:pBdr>
        <w:top w:val="single" w:sz="8" w:space="0" w:color="auto"/>
        <w:bottom w:val="single" w:sz="8" w:space="0" w:color="auto"/>
        <w:right w:val="single" w:sz="8" w:space="0" w:color="auto"/>
      </w:pBdr>
      <w:shd w:val="clear" w:color="auto" w:fill="E6B9B8"/>
      <w:spacing w:before="100" w:beforeAutospacing="1" w:after="100" w:afterAutospacing="1"/>
      <w:jc w:val="center"/>
    </w:pPr>
  </w:style>
  <w:style w:type="paragraph" w:customStyle="1" w:styleId="xl73">
    <w:name w:val="xl73"/>
    <w:basedOn w:val="a1"/>
    <w:uiPriority w:val="99"/>
    <w:rsid w:val="00283275"/>
    <w:pPr>
      <w:pBdr>
        <w:top w:val="single" w:sz="8" w:space="0" w:color="auto"/>
        <w:bottom w:val="single" w:sz="8" w:space="0" w:color="auto"/>
        <w:right w:val="single" w:sz="8" w:space="0" w:color="auto"/>
      </w:pBdr>
      <w:shd w:val="clear" w:color="auto" w:fill="00B0F0"/>
      <w:spacing w:before="100" w:beforeAutospacing="1" w:after="100" w:afterAutospacing="1"/>
      <w:jc w:val="center"/>
    </w:pPr>
  </w:style>
  <w:style w:type="paragraph" w:customStyle="1" w:styleId="xl74">
    <w:name w:val="xl74"/>
    <w:basedOn w:val="a1"/>
    <w:uiPriority w:val="99"/>
    <w:rsid w:val="00283275"/>
    <w:pPr>
      <w:pBdr>
        <w:top w:val="single" w:sz="8" w:space="0" w:color="auto"/>
        <w:bottom w:val="single" w:sz="8" w:space="0" w:color="auto"/>
      </w:pBdr>
      <w:spacing w:before="100" w:beforeAutospacing="1" w:after="100" w:afterAutospacing="1"/>
      <w:jc w:val="center"/>
    </w:pPr>
  </w:style>
  <w:style w:type="paragraph" w:customStyle="1" w:styleId="xl75">
    <w:name w:val="xl7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uiPriority w:val="99"/>
    <w:rsid w:val="00283275"/>
    <w:pPr>
      <w:pBdr>
        <w:bottom w:val="single" w:sz="8" w:space="0" w:color="auto"/>
        <w:right w:val="single" w:sz="8" w:space="0" w:color="auto"/>
      </w:pBdr>
      <w:spacing w:before="100" w:beforeAutospacing="1" w:after="100" w:afterAutospacing="1"/>
    </w:pPr>
    <w:rPr>
      <w:sz w:val="20"/>
      <w:szCs w:val="20"/>
    </w:rPr>
  </w:style>
  <w:style w:type="paragraph" w:customStyle="1" w:styleId="xl77">
    <w:name w:val="xl77"/>
    <w:basedOn w:val="a1"/>
    <w:uiPriority w:val="99"/>
    <w:rsid w:val="00283275"/>
    <w:pPr>
      <w:pBdr>
        <w:bottom w:val="single" w:sz="8" w:space="0" w:color="auto"/>
        <w:right w:val="single" w:sz="8" w:space="0" w:color="auto"/>
      </w:pBdr>
      <w:spacing w:before="100" w:beforeAutospacing="1" w:after="100" w:afterAutospacing="1"/>
      <w:jc w:val="center"/>
    </w:pPr>
  </w:style>
  <w:style w:type="paragraph" w:customStyle="1" w:styleId="xl78">
    <w:name w:val="xl78"/>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79">
    <w:name w:val="xl79"/>
    <w:basedOn w:val="a1"/>
    <w:uiPriority w:val="99"/>
    <w:rsid w:val="00283275"/>
    <w:pPr>
      <w:pBdr>
        <w:bottom w:val="single" w:sz="8" w:space="0" w:color="auto"/>
        <w:right w:val="single" w:sz="8" w:space="0" w:color="auto"/>
      </w:pBdr>
      <w:shd w:val="clear" w:color="auto" w:fill="8DB4E3"/>
      <w:spacing w:before="100" w:beforeAutospacing="1" w:after="100" w:afterAutospacing="1"/>
      <w:jc w:val="center"/>
    </w:pPr>
  </w:style>
  <w:style w:type="paragraph" w:customStyle="1" w:styleId="xl80">
    <w:name w:val="xl80"/>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1">
    <w:name w:val="xl81"/>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style>
  <w:style w:type="paragraph" w:customStyle="1" w:styleId="xl82">
    <w:name w:val="xl82"/>
    <w:basedOn w:val="a1"/>
    <w:uiPriority w:val="99"/>
    <w:rsid w:val="00283275"/>
    <w:pPr>
      <w:pBdr>
        <w:bottom w:val="single" w:sz="8" w:space="0" w:color="auto"/>
        <w:right w:val="single" w:sz="8" w:space="0" w:color="auto"/>
      </w:pBdr>
      <w:shd w:val="clear" w:color="auto" w:fill="C5BE97"/>
      <w:spacing w:before="100" w:beforeAutospacing="1" w:after="100" w:afterAutospacing="1"/>
      <w:jc w:val="center"/>
    </w:pPr>
  </w:style>
  <w:style w:type="paragraph" w:customStyle="1" w:styleId="xl83">
    <w:name w:val="xl83"/>
    <w:basedOn w:val="a1"/>
    <w:uiPriority w:val="99"/>
    <w:rsid w:val="00283275"/>
    <w:pPr>
      <w:pBdr>
        <w:bottom w:val="single" w:sz="8" w:space="0" w:color="auto"/>
        <w:right w:val="single" w:sz="8" w:space="0" w:color="auto"/>
      </w:pBdr>
      <w:shd w:val="clear" w:color="auto" w:fill="E6B9B8"/>
      <w:spacing w:before="100" w:beforeAutospacing="1" w:after="100" w:afterAutospacing="1"/>
      <w:jc w:val="center"/>
    </w:pPr>
  </w:style>
  <w:style w:type="paragraph" w:customStyle="1" w:styleId="xl84">
    <w:name w:val="xl84"/>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5">
    <w:name w:val="xl85"/>
    <w:basedOn w:val="a1"/>
    <w:uiPriority w:val="99"/>
    <w:rsid w:val="00283275"/>
    <w:pPr>
      <w:pBdr>
        <w:bottom w:val="single" w:sz="8" w:space="0" w:color="auto"/>
      </w:pBdr>
      <w:spacing w:before="100" w:beforeAutospacing="1" w:after="100" w:afterAutospacing="1"/>
      <w:jc w:val="center"/>
    </w:pPr>
  </w:style>
  <w:style w:type="paragraph" w:customStyle="1" w:styleId="xl86">
    <w:name w:val="xl8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8">
    <w:name w:val="xl88"/>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9">
    <w:name w:val="xl89"/>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90">
    <w:name w:val="xl90"/>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rPr>
      <w:b/>
      <w:bCs/>
      <w:color w:val="FF0000"/>
    </w:rPr>
  </w:style>
  <w:style w:type="paragraph" w:customStyle="1" w:styleId="xl91">
    <w:name w:val="xl91"/>
    <w:basedOn w:val="a1"/>
    <w:uiPriority w:val="99"/>
    <w:rsid w:val="00283275"/>
    <w:pPr>
      <w:pBdr>
        <w:bottom w:val="single" w:sz="8" w:space="0" w:color="auto"/>
        <w:right w:val="single" w:sz="8" w:space="0" w:color="auto"/>
      </w:pBdr>
      <w:spacing w:before="100" w:beforeAutospacing="1" w:after="100" w:afterAutospacing="1"/>
    </w:pPr>
  </w:style>
  <w:style w:type="paragraph" w:customStyle="1" w:styleId="xl92">
    <w:name w:val="xl9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93">
    <w:name w:val="xl93"/>
    <w:basedOn w:val="a1"/>
    <w:uiPriority w:val="99"/>
    <w:rsid w:val="00283275"/>
    <w:pPr>
      <w:pBdr>
        <w:bottom w:val="single" w:sz="8" w:space="0" w:color="auto"/>
        <w:right w:val="single" w:sz="8" w:space="0" w:color="auto"/>
      </w:pBdr>
      <w:shd w:val="clear" w:color="auto" w:fill="8DB4E3"/>
      <w:spacing w:before="100" w:beforeAutospacing="1" w:after="100" w:afterAutospacing="1"/>
    </w:pPr>
  </w:style>
  <w:style w:type="paragraph" w:customStyle="1" w:styleId="xl94">
    <w:name w:val="xl94"/>
    <w:basedOn w:val="a1"/>
    <w:uiPriority w:val="99"/>
    <w:rsid w:val="00283275"/>
    <w:pPr>
      <w:pBdr>
        <w:bottom w:val="single" w:sz="8" w:space="0" w:color="auto"/>
        <w:right w:val="single" w:sz="8" w:space="0" w:color="auto"/>
      </w:pBdr>
      <w:shd w:val="clear" w:color="auto" w:fill="92D050"/>
      <w:spacing w:before="100" w:beforeAutospacing="1" w:after="100" w:afterAutospacing="1"/>
    </w:pPr>
  </w:style>
  <w:style w:type="paragraph" w:customStyle="1" w:styleId="xl95">
    <w:name w:val="xl95"/>
    <w:basedOn w:val="a1"/>
    <w:uiPriority w:val="99"/>
    <w:rsid w:val="00283275"/>
    <w:pPr>
      <w:pBdr>
        <w:bottom w:val="single" w:sz="8" w:space="0" w:color="auto"/>
        <w:right w:val="single" w:sz="8" w:space="0" w:color="auto"/>
      </w:pBdr>
      <w:shd w:val="clear" w:color="auto" w:fill="FFC000"/>
      <w:spacing w:before="100" w:beforeAutospacing="1" w:after="100" w:afterAutospacing="1"/>
    </w:pPr>
    <w:rPr>
      <w:b/>
      <w:bCs/>
      <w:color w:val="FF0000"/>
    </w:rPr>
  </w:style>
  <w:style w:type="paragraph" w:customStyle="1" w:styleId="xl96">
    <w:name w:val="xl96"/>
    <w:basedOn w:val="a1"/>
    <w:uiPriority w:val="99"/>
    <w:rsid w:val="00283275"/>
    <w:pPr>
      <w:pBdr>
        <w:bottom w:val="single" w:sz="8" w:space="0" w:color="auto"/>
        <w:right w:val="single" w:sz="8" w:space="0" w:color="auto"/>
      </w:pBdr>
      <w:shd w:val="clear" w:color="auto" w:fill="C5BE97"/>
      <w:spacing w:before="100" w:beforeAutospacing="1" w:after="100" w:afterAutospacing="1"/>
    </w:pPr>
  </w:style>
  <w:style w:type="paragraph" w:customStyle="1" w:styleId="xl97">
    <w:name w:val="xl97"/>
    <w:basedOn w:val="a1"/>
    <w:uiPriority w:val="99"/>
    <w:rsid w:val="00283275"/>
    <w:pPr>
      <w:pBdr>
        <w:bottom w:val="single" w:sz="8" w:space="0" w:color="auto"/>
        <w:right w:val="single" w:sz="8" w:space="0" w:color="auto"/>
      </w:pBdr>
      <w:shd w:val="clear" w:color="auto" w:fill="E6B9B8"/>
      <w:spacing w:before="100" w:beforeAutospacing="1" w:after="100" w:afterAutospacing="1"/>
    </w:pPr>
  </w:style>
  <w:style w:type="paragraph" w:customStyle="1" w:styleId="xl98">
    <w:name w:val="xl98"/>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99">
    <w:name w:val="xl99"/>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00">
    <w:name w:val="xl100"/>
    <w:basedOn w:val="a1"/>
    <w:uiPriority w:val="99"/>
    <w:rsid w:val="00283275"/>
    <w:pPr>
      <w:pBdr>
        <w:bottom w:val="single" w:sz="8" w:space="0" w:color="auto"/>
        <w:right w:val="single" w:sz="8" w:space="0" w:color="auto"/>
      </w:pBdr>
      <w:spacing w:before="100" w:beforeAutospacing="1" w:after="100" w:afterAutospacing="1"/>
    </w:pPr>
    <w:rPr>
      <w:b/>
      <w:bCs/>
      <w:color w:val="FF0000"/>
      <w:sz w:val="20"/>
      <w:szCs w:val="20"/>
    </w:rPr>
  </w:style>
  <w:style w:type="paragraph" w:customStyle="1" w:styleId="xl101">
    <w:name w:val="xl101"/>
    <w:basedOn w:val="a1"/>
    <w:uiPriority w:val="99"/>
    <w:rsid w:val="00283275"/>
    <w:pPr>
      <w:pBdr>
        <w:bottom w:val="single" w:sz="8" w:space="0" w:color="auto"/>
        <w:right w:val="single" w:sz="8" w:space="0" w:color="auto"/>
      </w:pBdr>
      <w:spacing w:before="100" w:beforeAutospacing="1" w:after="100" w:afterAutospacing="1"/>
    </w:pPr>
    <w:rPr>
      <w:b/>
      <w:bCs/>
      <w:color w:val="FF0000"/>
    </w:rPr>
  </w:style>
  <w:style w:type="paragraph" w:customStyle="1" w:styleId="xl102">
    <w:name w:val="xl102"/>
    <w:basedOn w:val="a1"/>
    <w:uiPriority w:val="99"/>
    <w:rsid w:val="00283275"/>
    <w:pPr>
      <w:pBdr>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03">
    <w:name w:val="xl103"/>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color w:val="FF0000"/>
    </w:rPr>
  </w:style>
  <w:style w:type="paragraph" w:customStyle="1" w:styleId="xl104">
    <w:name w:val="xl104"/>
    <w:basedOn w:val="a1"/>
    <w:uiPriority w:val="99"/>
    <w:rsid w:val="00283275"/>
    <w:pPr>
      <w:pBdr>
        <w:bottom w:val="single" w:sz="8" w:space="0" w:color="auto"/>
        <w:right w:val="single" w:sz="8" w:space="0" w:color="auto"/>
      </w:pBdr>
      <w:shd w:val="clear" w:color="auto" w:fill="92D050"/>
      <w:spacing w:before="100" w:beforeAutospacing="1" w:after="100" w:afterAutospacing="1"/>
    </w:pPr>
    <w:rPr>
      <w:b/>
      <w:bCs/>
      <w:color w:val="FF0000"/>
    </w:rPr>
  </w:style>
  <w:style w:type="paragraph" w:customStyle="1" w:styleId="xl105">
    <w:name w:val="xl105"/>
    <w:basedOn w:val="a1"/>
    <w:uiPriority w:val="99"/>
    <w:rsid w:val="00283275"/>
    <w:pPr>
      <w:pBdr>
        <w:bottom w:val="single" w:sz="8" w:space="0" w:color="auto"/>
        <w:right w:val="single" w:sz="8" w:space="0" w:color="auto"/>
      </w:pBdr>
      <w:shd w:val="clear" w:color="auto" w:fill="C5BE97"/>
      <w:spacing w:before="100" w:beforeAutospacing="1" w:after="100" w:afterAutospacing="1"/>
    </w:pPr>
    <w:rPr>
      <w:b/>
      <w:bCs/>
      <w:color w:val="FF0000"/>
    </w:rPr>
  </w:style>
  <w:style w:type="paragraph" w:customStyle="1" w:styleId="xl106">
    <w:name w:val="xl106"/>
    <w:basedOn w:val="a1"/>
    <w:uiPriority w:val="99"/>
    <w:rsid w:val="00283275"/>
    <w:pPr>
      <w:pBdr>
        <w:bottom w:val="single" w:sz="8" w:space="0" w:color="auto"/>
        <w:right w:val="single" w:sz="8" w:space="0" w:color="auto"/>
      </w:pBdr>
      <w:shd w:val="clear" w:color="auto" w:fill="E6B9B8"/>
      <w:spacing w:before="100" w:beforeAutospacing="1" w:after="100" w:afterAutospacing="1"/>
    </w:pPr>
    <w:rPr>
      <w:b/>
      <w:bCs/>
      <w:color w:val="FF0000"/>
    </w:rPr>
  </w:style>
  <w:style w:type="paragraph" w:customStyle="1" w:styleId="xl107">
    <w:name w:val="xl107"/>
    <w:basedOn w:val="a1"/>
    <w:uiPriority w:val="99"/>
    <w:rsid w:val="00283275"/>
    <w:pPr>
      <w:pBdr>
        <w:bottom w:val="single" w:sz="8" w:space="0" w:color="auto"/>
        <w:right w:val="single" w:sz="8" w:space="0" w:color="auto"/>
      </w:pBdr>
      <w:shd w:val="clear" w:color="auto" w:fill="00B0F0"/>
      <w:spacing w:before="100" w:beforeAutospacing="1" w:after="100" w:afterAutospacing="1"/>
    </w:pPr>
    <w:rPr>
      <w:b/>
      <w:bCs/>
      <w:color w:val="FF0000"/>
    </w:rPr>
  </w:style>
  <w:style w:type="paragraph" w:customStyle="1" w:styleId="xl108">
    <w:name w:val="xl108"/>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9">
    <w:name w:val="xl109"/>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110">
    <w:name w:val="xl110"/>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11">
    <w:name w:val="xl111"/>
    <w:basedOn w:val="a1"/>
    <w:uiPriority w:val="99"/>
    <w:rsid w:val="00283275"/>
    <w:pPr>
      <w:pBdr>
        <w:bottom w:val="single" w:sz="8" w:space="0" w:color="auto"/>
        <w:right w:val="single" w:sz="8" w:space="0" w:color="auto"/>
      </w:pBdr>
      <w:spacing w:before="100" w:beforeAutospacing="1" w:after="100" w:afterAutospacing="1"/>
    </w:pPr>
    <w:rPr>
      <w:color w:val="FF0000"/>
      <w:sz w:val="20"/>
      <w:szCs w:val="20"/>
    </w:rPr>
  </w:style>
  <w:style w:type="paragraph" w:customStyle="1" w:styleId="xl112">
    <w:name w:val="xl112"/>
    <w:basedOn w:val="a1"/>
    <w:uiPriority w:val="99"/>
    <w:rsid w:val="00283275"/>
    <w:pPr>
      <w:pBdr>
        <w:bottom w:val="single" w:sz="8" w:space="0" w:color="auto"/>
        <w:right w:val="single" w:sz="8" w:space="0" w:color="auto"/>
      </w:pBdr>
      <w:spacing w:before="100" w:beforeAutospacing="1" w:after="100" w:afterAutospacing="1"/>
    </w:pPr>
    <w:rPr>
      <w:color w:val="FF0000"/>
    </w:rPr>
  </w:style>
  <w:style w:type="paragraph" w:customStyle="1" w:styleId="xl113">
    <w:name w:val="xl113"/>
    <w:basedOn w:val="a1"/>
    <w:uiPriority w:val="99"/>
    <w:rsid w:val="00283275"/>
    <w:pPr>
      <w:pBdr>
        <w:bottom w:val="single" w:sz="8" w:space="0" w:color="auto"/>
        <w:right w:val="single" w:sz="8" w:space="0" w:color="auto"/>
      </w:pBdr>
      <w:shd w:val="clear" w:color="auto" w:fill="FFFF00"/>
      <w:spacing w:before="100" w:beforeAutospacing="1" w:after="100" w:afterAutospacing="1"/>
    </w:pPr>
    <w:rPr>
      <w:color w:val="FF0000"/>
    </w:rPr>
  </w:style>
  <w:style w:type="paragraph" w:customStyle="1" w:styleId="xl114">
    <w:name w:val="xl114"/>
    <w:basedOn w:val="a1"/>
    <w:uiPriority w:val="99"/>
    <w:rsid w:val="00283275"/>
    <w:pPr>
      <w:pBdr>
        <w:bottom w:val="single" w:sz="8" w:space="0" w:color="auto"/>
        <w:right w:val="single" w:sz="8" w:space="0" w:color="auto"/>
      </w:pBdr>
      <w:shd w:val="clear" w:color="auto" w:fill="8DB4E3"/>
      <w:spacing w:before="100" w:beforeAutospacing="1" w:after="100" w:afterAutospacing="1"/>
    </w:pPr>
    <w:rPr>
      <w:color w:val="FF0000"/>
    </w:rPr>
  </w:style>
  <w:style w:type="paragraph" w:customStyle="1" w:styleId="xl115">
    <w:name w:val="xl115"/>
    <w:basedOn w:val="a1"/>
    <w:uiPriority w:val="99"/>
    <w:rsid w:val="00283275"/>
    <w:pPr>
      <w:pBdr>
        <w:bottom w:val="single" w:sz="8" w:space="0" w:color="auto"/>
        <w:right w:val="single" w:sz="8" w:space="0" w:color="auto"/>
      </w:pBdr>
      <w:shd w:val="clear" w:color="auto" w:fill="92D050"/>
      <w:spacing w:before="100" w:beforeAutospacing="1" w:after="100" w:afterAutospacing="1"/>
    </w:pPr>
    <w:rPr>
      <w:color w:val="FF0000"/>
    </w:rPr>
  </w:style>
  <w:style w:type="paragraph" w:customStyle="1" w:styleId="xl116">
    <w:name w:val="xl116"/>
    <w:basedOn w:val="a1"/>
    <w:uiPriority w:val="99"/>
    <w:rsid w:val="00283275"/>
    <w:pPr>
      <w:pBdr>
        <w:bottom w:val="single" w:sz="8" w:space="0" w:color="auto"/>
        <w:right w:val="single" w:sz="8" w:space="0" w:color="auto"/>
      </w:pBdr>
      <w:shd w:val="clear" w:color="auto" w:fill="FFC000"/>
      <w:spacing w:before="100" w:beforeAutospacing="1" w:after="100" w:afterAutospacing="1"/>
    </w:pPr>
    <w:rPr>
      <w:color w:val="FF0000"/>
    </w:rPr>
  </w:style>
  <w:style w:type="paragraph" w:customStyle="1" w:styleId="xl117">
    <w:name w:val="xl117"/>
    <w:basedOn w:val="a1"/>
    <w:uiPriority w:val="99"/>
    <w:rsid w:val="00283275"/>
    <w:pPr>
      <w:pBdr>
        <w:bottom w:val="single" w:sz="8" w:space="0" w:color="auto"/>
        <w:right w:val="single" w:sz="8" w:space="0" w:color="auto"/>
      </w:pBdr>
      <w:shd w:val="clear" w:color="auto" w:fill="C5BE97"/>
      <w:spacing w:before="100" w:beforeAutospacing="1" w:after="100" w:afterAutospacing="1"/>
    </w:pPr>
    <w:rPr>
      <w:color w:val="FF0000"/>
    </w:rPr>
  </w:style>
  <w:style w:type="paragraph" w:customStyle="1" w:styleId="xl118">
    <w:name w:val="xl118"/>
    <w:basedOn w:val="a1"/>
    <w:uiPriority w:val="99"/>
    <w:rsid w:val="00283275"/>
    <w:pPr>
      <w:pBdr>
        <w:bottom w:val="single" w:sz="8" w:space="0" w:color="auto"/>
        <w:right w:val="single" w:sz="8" w:space="0" w:color="auto"/>
      </w:pBdr>
      <w:shd w:val="clear" w:color="auto" w:fill="E6B9B8"/>
      <w:spacing w:before="100" w:beforeAutospacing="1" w:after="100" w:afterAutospacing="1"/>
    </w:pPr>
    <w:rPr>
      <w:color w:val="FF0000"/>
    </w:rPr>
  </w:style>
  <w:style w:type="paragraph" w:customStyle="1" w:styleId="xl119">
    <w:name w:val="xl119"/>
    <w:basedOn w:val="a1"/>
    <w:uiPriority w:val="99"/>
    <w:rsid w:val="00283275"/>
    <w:pPr>
      <w:pBdr>
        <w:bottom w:val="single" w:sz="8" w:space="0" w:color="auto"/>
        <w:right w:val="single" w:sz="8" w:space="0" w:color="auto"/>
      </w:pBdr>
      <w:shd w:val="clear" w:color="auto" w:fill="00B0F0"/>
      <w:spacing w:before="100" w:beforeAutospacing="1" w:after="100" w:afterAutospacing="1"/>
    </w:pPr>
    <w:rPr>
      <w:color w:val="FF0000"/>
    </w:rPr>
  </w:style>
  <w:style w:type="paragraph" w:customStyle="1" w:styleId="xl120">
    <w:name w:val="xl120"/>
    <w:basedOn w:val="a1"/>
    <w:uiPriority w:val="99"/>
    <w:rsid w:val="00283275"/>
    <w:pPr>
      <w:pBdr>
        <w:bottom w:val="single" w:sz="8" w:space="0" w:color="auto"/>
        <w:right w:val="single" w:sz="8" w:space="0" w:color="auto"/>
      </w:pBdr>
      <w:spacing w:before="100" w:beforeAutospacing="1" w:after="100" w:afterAutospacing="1"/>
    </w:pPr>
    <w:rPr>
      <w:sz w:val="18"/>
      <w:szCs w:val="18"/>
    </w:rPr>
  </w:style>
  <w:style w:type="paragraph" w:customStyle="1" w:styleId="xl121">
    <w:name w:val="xl121"/>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22">
    <w:name w:val="xl12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23">
    <w:name w:val="xl123"/>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124">
    <w:name w:val="xl124"/>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rPr>
  </w:style>
  <w:style w:type="paragraph" w:customStyle="1" w:styleId="xl125">
    <w:name w:val="xl125"/>
    <w:basedOn w:val="a1"/>
    <w:uiPriority w:val="99"/>
    <w:rsid w:val="00283275"/>
    <w:pPr>
      <w:pBdr>
        <w:right w:val="single" w:sz="8" w:space="0" w:color="auto"/>
      </w:pBdr>
      <w:spacing w:before="100" w:beforeAutospacing="1" w:after="100" w:afterAutospacing="1"/>
    </w:pPr>
    <w:rPr>
      <w:sz w:val="20"/>
      <w:szCs w:val="20"/>
    </w:rPr>
  </w:style>
  <w:style w:type="paragraph" w:customStyle="1" w:styleId="xl126">
    <w:name w:val="xl12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7">
    <w:name w:val="xl127"/>
    <w:basedOn w:val="a1"/>
    <w:uiPriority w:val="99"/>
    <w:rsid w:val="00283275"/>
    <w:pPr>
      <w:pBdr>
        <w:right w:val="single" w:sz="8" w:space="0" w:color="auto"/>
      </w:pBdr>
      <w:spacing w:before="100" w:beforeAutospacing="1" w:after="100" w:afterAutospacing="1"/>
    </w:pPr>
  </w:style>
  <w:style w:type="paragraph" w:customStyle="1" w:styleId="xl128">
    <w:name w:val="xl128"/>
    <w:basedOn w:val="a1"/>
    <w:uiPriority w:val="99"/>
    <w:rsid w:val="00283275"/>
    <w:pPr>
      <w:pBdr>
        <w:right w:val="single" w:sz="8" w:space="0" w:color="auto"/>
      </w:pBdr>
      <w:shd w:val="clear" w:color="auto" w:fill="FFFF00"/>
      <w:spacing w:before="100" w:beforeAutospacing="1" w:after="100" w:afterAutospacing="1"/>
    </w:pPr>
  </w:style>
  <w:style w:type="paragraph" w:customStyle="1" w:styleId="xl129">
    <w:name w:val="xl129"/>
    <w:basedOn w:val="a1"/>
    <w:uiPriority w:val="99"/>
    <w:rsid w:val="00283275"/>
    <w:pPr>
      <w:pBdr>
        <w:right w:val="single" w:sz="8" w:space="0" w:color="auto"/>
      </w:pBdr>
      <w:shd w:val="clear" w:color="auto" w:fill="8DB4E3"/>
      <w:spacing w:before="100" w:beforeAutospacing="1" w:after="100" w:afterAutospacing="1"/>
    </w:pPr>
  </w:style>
  <w:style w:type="paragraph" w:customStyle="1" w:styleId="xl130">
    <w:name w:val="xl130"/>
    <w:basedOn w:val="a1"/>
    <w:uiPriority w:val="99"/>
    <w:rsid w:val="00283275"/>
    <w:pPr>
      <w:pBdr>
        <w:right w:val="single" w:sz="8" w:space="0" w:color="auto"/>
      </w:pBdr>
      <w:shd w:val="clear" w:color="auto" w:fill="92D050"/>
      <w:spacing w:before="100" w:beforeAutospacing="1" w:after="100" w:afterAutospacing="1"/>
    </w:pPr>
  </w:style>
  <w:style w:type="paragraph" w:customStyle="1" w:styleId="xl131">
    <w:name w:val="xl131"/>
    <w:basedOn w:val="a1"/>
    <w:uiPriority w:val="99"/>
    <w:rsid w:val="00283275"/>
    <w:pPr>
      <w:pBdr>
        <w:right w:val="single" w:sz="8" w:space="0" w:color="auto"/>
      </w:pBdr>
      <w:shd w:val="clear" w:color="auto" w:fill="FFC000"/>
      <w:spacing w:before="100" w:beforeAutospacing="1" w:after="100" w:afterAutospacing="1"/>
    </w:pPr>
  </w:style>
  <w:style w:type="paragraph" w:customStyle="1" w:styleId="xl132">
    <w:name w:val="xl132"/>
    <w:basedOn w:val="a1"/>
    <w:uiPriority w:val="99"/>
    <w:rsid w:val="00283275"/>
    <w:pPr>
      <w:pBdr>
        <w:right w:val="single" w:sz="8" w:space="0" w:color="auto"/>
      </w:pBdr>
      <w:shd w:val="clear" w:color="auto" w:fill="C5BE97"/>
      <w:spacing w:before="100" w:beforeAutospacing="1" w:after="100" w:afterAutospacing="1"/>
    </w:pPr>
  </w:style>
  <w:style w:type="paragraph" w:customStyle="1" w:styleId="xl133">
    <w:name w:val="xl133"/>
    <w:basedOn w:val="a1"/>
    <w:uiPriority w:val="99"/>
    <w:rsid w:val="00283275"/>
    <w:pPr>
      <w:pBdr>
        <w:right w:val="single" w:sz="8" w:space="0" w:color="auto"/>
      </w:pBdr>
      <w:shd w:val="clear" w:color="auto" w:fill="E6B9B8"/>
      <w:spacing w:before="100" w:beforeAutospacing="1" w:after="100" w:afterAutospacing="1"/>
    </w:pPr>
  </w:style>
  <w:style w:type="paragraph" w:customStyle="1" w:styleId="xl134">
    <w:name w:val="xl134"/>
    <w:basedOn w:val="a1"/>
    <w:uiPriority w:val="99"/>
    <w:rsid w:val="00283275"/>
    <w:pPr>
      <w:pBdr>
        <w:right w:val="single" w:sz="8" w:space="0" w:color="auto"/>
      </w:pBdr>
      <w:shd w:val="clear" w:color="auto" w:fill="00B0F0"/>
      <w:spacing w:before="100" w:beforeAutospacing="1" w:after="100" w:afterAutospacing="1"/>
    </w:pPr>
  </w:style>
  <w:style w:type="paragraph" w:customStyle="1" w:styleId="xl135">
    <w:name w:val="xl13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uiPriority w:val="99"/>
    <w:rsid w:val="002832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37">
    <w:name w:val="xl137"/>
    <w:basedOn w:val="a1"/>
    <w:uiPriority w:val="99"/>
    <w:rsid w:val="00283275"/>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pPr>
  </w:style>
  <w:style w:type="paragraph" w:customStyle="1" w:styleId="xl138">
    <w:name w:val="xl138"/>
    <w:basedOn w:val="a1"/>
    <w:uiPriority w:val="99"/>
    <w:rsid w:val="002832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39">
    <w:name w:val="xl139"/>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uiPriority w:val="99"/>
    <w:rsid w:val="0028327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41">
    <w:name w:val="xl141"/>
    <w:basedOn w:val="a1"/>
    <w:uiPriority w:val="99"/>
    <w:rsid w:val="00283275"/>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pPr>
  </w:style>
  <w:style w:type="paragraph" w:customStyle="1" w:styleId="xl142">
    <w:name w:val="xl142"/>
    <w:basedOn w:val="a1"/>
    <w:uiPriority w:val="99"/>
    <w:rsid w:val="00283275"/>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style>
  <w:style w:type="paragraph" w:customStyle="1" w:styleId="xl143">
    <w:name w:val="xl143"/>
    <w:basedOn w:val="a1"/>
    <w:uiPriority w:val="99"/>
    <w:rsid w:val="0028327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character" w:styleId="af0">
    <w:name w:val="page number"/>
    <w:rsid w:val="00283275"/>
    <w:rPr>
      <w:rFonts w:ascii="Times New Roman" w:hAnsi="Times New Roman" w:cs="Times New Roman"/>
    </w:rPr>
  </w:style>
  <w:style w:type="table" w:styleId="af1">
    <w:name w:val="Table Grid"/>
    <w:basedOn w:val="a3"/>
    <w:uiPriority w:val="99"/>
    <w:rsid w:val="002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877952"/>
    <w:pPr>
      <w:jc w:val="both"/>
    </w:pPr>
    <w:rPr>
      <w:szCs w:val="20"/>
    </w:rPr>
  </w:style>
  <w:style w:type="character" w:customStyle="1" w:styleId="24">
    <w:name w:val="Основной текст 2 Знак"/>
    <w:link w:val="23"/>
    <w:locked/>
    <w:rsid w:val="00877952"/>
    <w:rPr>
      <w:rFonts w:ascii="Times New Roman" w:hAnsi="Times New Roman"/>
      <w:sz w:val="20"/>
    </w:rPr>
  </w:style>
  <w:style w:type="character" w:customStyle="1" w:styleId="af2">
    <w:name w:val="Подпись к таблице"/>
    <w:rsid w:val="00D9320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0">
    <w:name w:val="Основной текст (3)_"/>
    <w:link w:val="32"/>
    <w:rsid w:val="00D9320E"/>
    <w:rPr>
      <w:rFonts w:ascii="Times New Roman" w:eastAsia="Times New Roman" w:hAnsi="Times New Roman"/>
      <w:sz w:val="21"/>
      <w:szCs w:val="21"/>
      <w:shd w:val="clear" w:color="auto" w:fill="FFFFFF"/>
    </w:rPr>
  </w:style>
  <w:style w:type="character" w:customStyle="1" w:styleId="25">
    <w:name w:val="Основной текст (2)_"/>
    <w:link w:val="26"/>
    <w:rsid w:val="00D9320E"/>
    <w:rPr>
      <w:rFonts w:ascii="Times New Roman" w:eastAsia="Times New Roman" w:hAnsi="Times New Roman"/>
      <w:sz w:val="21"/>
      <w:szCs w:val="21"/>
      <w:shd w:val="clear" w:color="auto" w:fill="FFFFFF"/>
    </w:rPr>
  </w:style>
  <w:style w:type="paragraph" w:customStyle="1" w:styleId="32">
    <w:name w:val="Основной текст (3)"/>
    <w:basedOn w:val="a1"/>
    <w:link w:val="30"/>
    <w:rsid w:val="00D9320E"/>
    <w:pPr>
      <w:shd w:val="clear" w:color="auto" w:fill="FFFFFF"/>
      <w:spacing w:line="254" w:lineRule="exact"/>
    </w:pPr>
    <w:rPr>
      <w:sz w:val="21"/>
      <w:szCs w:val="21"/>
    </w:rPr>
  </w:style>
  <w:style w:type="paragraph" w:customStyle="1" w:styleId="26">
    <w:name w:val="Основной текст (2)"/>
    <w:basedOn w:val="a1"/>
    <w:link w:val="25"/>
    <w:rsid w:val="00D9320E"/>
    <w:pPr>
      <w:shd w:val="clear" w:color="auto" w:fill="FFFFFF"/>
      <w:spacing w:line="0" w:lineRule="atLeast"/>
    </w:pPr>
    <w:rPr>
      <w:sz w:val="21"/>
      <w:szCs w:val="21"/>
    </w:rPr>
  </w:style>
  <w:style w:type="character" w:customStyle="1" w:styleId="af3">
    <w:name w:val="Основной текст_"/>
    <w:link w:val="12"/>
    <w:uiPriority w:val="99"/>
    <w:rsid w:val="00D9320E"/>
    <w:rPr>
      <w:rFonts w:ascii="Times New Roman" w:eastAsia="Times New Roman" w:hAnsi="Times New Roman"/>
      <w:sz w:val="19"/>
      <w:szCs w:val="19"/>
      <w:shd w:val="clear" w:color="auto" w:fill="FFFFFF"/>
    </w:rPr>
  </w:style>
  <w:style w:type="paragraph" w:customStyle="1" w:styleId="12">
    <w:name w:val="Основной текст1"/>
    <w:basedOn w:val="a1"/>
    <w:link w:val="af3"/>
    <w:uiPriority w:val="99"/>
    <w:rsid w:val="00D9320E"/>
    <w:pPr>
      <w:shd w:val="clear" w:color="auto" w:fill="FFFFFF"/>
      <w:spacing w:line="0" w:lineRule="atLeast"/>
    </w:pPr>
    <w:rPr>
      <w:sz w:val="19"/>
      <w:szCs w:val="19"/>
    </w:rPr>
  </w:style>
  <w:style w:type="character" w:customStyle="1" w:styleId="22">
    <w:name w:val="Заголовок 2 Знак"/>
    <w:basedOn w:val="a2"/>
    <w:link w:val="21"/>
    <w:rsid w:val="00180E27"/>
    <w:rPr>
      <w:rFonts w:ascii="Times New Roman" w:hAnsi="Times New Roman"/>
      <w:b/>
      <w:sz w:val="24"/>
    </w:rPr>
  </w:style>
  <w:style w:type="character" w:customStyle="1" w:styleId="33">
    <w:name w:val="Заголовок 3 Знак"/>
    <w:basedOn w:val="a2"/>
    <w:uiPriority w:val="99"/>
    <w:semiHidden/>
    <w:rsid w:val="00180E27"/>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9"/>
    <w:rsid w:val="00180E27"/>
    <w:rPr>
      <w:rFonts w:ascii="Peterburg" w:hAnsi="Peterburg"/>
      <w:b/>
    </w:rPr>
  </w:style>
  <w:style w:type="character" w:customStyle="1" w:styleId="50">
    <w:name w:val="Заголовок 5 Знак"/>
    <w:basedOn w:val="a2"/>
    <w:link w:val="5"/>
    <w:uiPriority w:val="99"/>
    <w:rsid w:val="00180E27"/>
    <w:rPr>
      <w:rFonts w:ascii="Peterburg" w:hAnsi="Peterburg"/>
      <w:b/>
    </w:rPr>
  </w:style>
  <w:style w:type="character" w:customStyle="1" w:styleId="80">
    <w:name w:val="Заголовок 8 Знак"/>
    <w:basedOn w:val="a2"/>
    <w:link w:val="8"/>
    <w:rsid w:val="00180E27"/>
    <w:rPr>
      <w:rFonts w:ascii="Times New Roman" w:eastAsia="Times New Roman" w:hAnsi="Times New Roman"/>
      <w:i/>
      <w:iCs/>
      <w:sz w:val="24"/>
      <w:szCs w:val="24"/>
    </w:rPr>
  </w:style>
  <w:style w:type="character" w:customStyle="1" w:styleId="31">
    <w:name w:val="Заголовок 3 Знак1"/>
    <w:link w:val="3"/>
    <w:locked/>
    <w:rsid w:val="00180E27"/>
    <w:rPr>
      <w:rFonts w:ascii="Arial" w:hAnsi="Arial"/>
      <w:b/>
    </w:rPr>
  </w:style>
  <w:style w:type="paragraph" w:styleId="af4">
    <w:name w:val="Body Text"/>
    <w:basedOn w:val="a1"/>
    <w:link w:val="af5"/>
    <w:rsid w:val="00180E27"/>
    <w:pPr>
      <w:suppressAutoHyphens/>
    </w:pPr>
    <w:rPr>
      <w:rFonts w:eastAsia="Calibri"/>
      <w:b/>
      <w:kern w:val="2"/>
      <w:szCs w:val="20"/>
      <w:lang w:eastAsia="ar-SA"/>
    </w:rPr>
  </w:style>
  <w:style w:type="character" w:customStyle="1" w:styleId="af5">
    <w:name w:val="Основной текст Знак"/>
    <w:basedOn w:val="a2"/>
    <w:link w:val="af4"/>
    <w:rsid w:val="00180E27"/>
    <w:rPr>
      <w:rFonts w:ascii="Times New Roman" w:hAnsi="Times New Roman"/>
      <w:b/>
      <w:kern w:val="2"/>
      <w:sz w:val="24"/>
      <w:lang w:eastAsia="ar-SA"/>
    </w:rPr>
  </w:style>
  <w:style w:type="paragraph" w:styleId="af6">
    <w:name w:val="Body Text Indent"/>
    <w:basedOn w:val="a1"/>
    <w:link w:val="af7"/>
    <w:rsid w:val="00180E27"/>
    <w:pPr>
      <w:spacing w:after="120"/>
      <w:ind w:left="283"/>
    </w:pPr>
    <w:rPr>
      <w:rFonts w:eastAsia="Calibri"/>
      <w:szCs w:val="20"/>
    </w:rPr>
  </w:style>
  <w:style w:type="character" w:customStyle="1" w:styleId="af7">
    <w:name w:val="Основной текст с отступом Знак"/>
    <w:basedOn w:val="a2"/>
    <w:link w:val="af6"/>
    <w:rsid w:val="00180E27"/>
    <w:rPr>
      <w:rFonts w:ascii="Times New Roman" w:hAnsi="Times New Roman"/>
      <w:sz w:val="24"/>
    </w:rPr>
  </w:style>
  <w:style w:type="paragraph" w:styleId="34">
    <w:name w:val="Body Text 3"/>
    <w:basedOn w:val="a1"/>
    <w:link w:val="35"/>
    <w:uiPriority w:val="99"/>
    <w:semiHidden/>
    <w:rsid w:val="00180E27"/>
    <w:pPr>
      <w:spacing w:after="120"/>
    </w:pPr>
    <w:rPr>
      <w:rFonts w:eastAsia="Calibri"/>
      <w:sz w:val="16"/>
      <w:szCs w:val="20"/>
    </w:rPr>
  </w:style>
  <w:style w:type="character" w:customStyle="1" w:styleId="35">
    <w:name w:val="Основной текст 3 Знак"/>
    <w:basedOn w:val="a2"/>
    <w:link w:val="34"/>
    <w:uiPriority w:val="99"/>
    <w:semiHidden/>
    <w:rsid w:val="00180E27"/>
    <w:rPr>
      <w:rFonts w:ascii="Times New Roman" w:hAnsi="Times New Roman"/>
      <w:sz w:val="16"/>
    </w:rPr>
  </w:style>
  <w:style w:type="paragraph" w:styleId="a">
    <w:name w:val="footnote text"/>
    <w:basedOn w:val="a1"/>
    <w:link w:val="af8"/>
    <w:uiPriority w:val="99"/>
    <w:semiHidden/>
    <w:rsid w:val="00180E27"/>
    <w:pPr>
      <w:numPr>
        <w:ilvl w:val="1"/>
        <w:numId w:val="2"/>
      </w:numPr>
    </w:pPr>
    <w:rPr>
      <w:sz w:val="20"/>
      <w:szCs w:val="20"/>
    </w:rPr>
  </w:style>
  <w:style w:type="character" w:customStyle="1" w:styleId="af8">
    <w:name w:val="Текст сноски Знак"/>
    <w:basedOn w:val="a2"/>
    <w:link w:val="a"/>
    <w:uiPriority w:val="99"/>
    <w:semiHidden/>
    <w:rsid w:val="00180E27"/>
    <w:rPr>
      <w:rFonts w:ascii="Times New Roman" w:eastAsia="Times New Roman" w:hAnsi="Times New Roman"/>
    </w:rPr>
  </w:style>
  <w:style w:type="paragraph" w:styleId="36">
    <w:name w:val="List Bullet 3"/>
    <w:basedOn w:val="a1"/>
    <w:autoRedefine/>
    <w:uiPriority w:val="99"/>
    <w:semiHidden/>
    <w:rsid w:val="00180E27"/>
    <w:pPr>
      <w:tabs>
        <w:tab w:val="num" w:pos="926"/>
      </w:tabs>
      <w:spacing w:after="60"/>
      <w:ind w:left="926" w:hanging="360"/>
      <w:jc w:val="both"/>
    </w:pPr>
    <w:rPr>
      <w:szCs w:val="20"/>
    </w:rPr>
  </w:style>
  <w:style w:type="character" w:customStyle="1" w:styleId="TitleChar">
    <w:name w:val="Title Char"/>
    <w:aliases w:val="Заголовок Char"/>
    <w:uiPriority w:val="99"/>
    <w:locked/>
    <w:rsid w:val="00180E27"/>
    <w:rPr>
      <w:color w:val="000000"/>
      <w:spacing w:val="13"/>
      <w:sz w:val="24"/>
      <w:shd w:val="clear" w:color="auto" w:fill="FFFFFF"/>
    </w:rPr>
  </w:style>
  <w:style w:type="paragraph" w:styleId="af9">
    <w:name w:val="Title"/>
    <w:aliases w:val="Заголовок"/>
    <w:basedOn w:val="a1"/>
    <w:link w:val="afa"/>
    <w:qFormat/>
    <w:locked/>
    <w:rsid w:val="00180E27"/>
    <w:pPr>
      <w:widowControl w:val="0"/>
      <w:shd w:val="clear" w:color="auto" w:fill="FFFFFF"/>
      <w:autoSpaceDE w:val="0"/>
      <w:autoSpaceDN w:val="0"/>
      <w:adjustRightInd w:val="0"/>
      <w:ind w:left="72"/>
      <w:jc w:val="center"/>
    </w:pPr>
    <w:rPr>
      <w:rFonts w:ascii="Cambria" w:eastAsia="Calibri" w:hAnsi="Cambria"/>
      <w:b/>
      <w:kern w:val="28"/>
      <w:sz w:val="32"/>
      <w:szCs w:val="20"/>
    </w:rPr>
  </w:style>
  <w:style w:type="character" w:customStyle="1" w:styleId="afa">
    <w:name w:val="Название Знак"/>
    <w:aliases w:val="Заголовок Знак"/>
    <w:basedOn w:val="a2"/>
    <w:link w:val="af9"/>
    <w:rsid w:val="00180E27"/>
    <w:rPr>
      <w:rFonts w:ascii="Cambria" w:hAnsi="Cambria"/>
      <w:b/>
      <w:kern w:val="28"/>
      <w:sz w:val="32"/>
      <w:shd w:val="clear" w:color="auto" w:fill="FFFFFF"/>
    </w:rPr>
  </w:style>
  <w:style w:type="character" w:customStyle="1" w:styleId="13">
    <w:name w:val="Название Знак1"/>
    <w:uiPriority w:val="99"/>
    <w:rsid w:val="00180E27"/>
    <w:rPr>
      <w:rFonts w:ascii="Cambria" w:hAnsi="Cambria"/>
      <w:color w:val="17365D"/>
      <w:spacing w:val="5"/>
      <w:kern w:val="28"/>
      <w:sz w:val="52"/>
      <w:lang w:eastAsia="ru-RU"/>
    </w:rPr>
  </w:style>
  <w:style w:type="paragraph" w:styleId="27">
    <w:name w:val="Body Text Indent 2"/>
    <w:basedOn w:val="a1"/>
    <w:link w:val="28"/>
    <w:rsid w:val="00180E27"/>
    <w:pPr>
      <w:spacing w:after="120" w:line="480" w:lineRule="auto"/>
      <w:ind w:left="283"/>
      <w:jc w:val="both"/>
    </w:pPr>
    <w:rPr>
      <w:rFonts w:eastAsia="Calibri"/>
      <w:szCs w:val="20"/>
    </w:rPr>
  </w:style>
  <w:style w:type="character" w:customStyle="1" w:styleId="28">
    <w:name w:val="Основной текст с отступом 2 Знак"/>
    <w:basedOn w:val="a2"/>
    <w:link w:val="27"/>
    <w:rsid w:val="00180E27"/>
    <w:rPr>
      <w:rFonts w:ascii="Times New Roman" w:hAnsi="Times New Roman"/>
      <w:sz w:val="24"/>
    </w:rPr>
  </w:style>
  <w:style w:type="paragraph" w:customStyle="1" w:styleId="1">
    <w:name w:val="Стиль1"/>
    <w:basedOn w:val="a1"/>
    <w:uiPriority w:val="99"/>
    <w:rsid w:val="00180E27"/>
    <w:pPr>
      <w:keepNext/>
      <w:keepLines/>
      <w:widowControl w:val="0"/>
      <w:numPr>
        <w:numId w:val="3"/>
      </w:numPr>
      <w:suppressLineNumbers/>
      <w:suppressAutoHyphens/>
      <w:spacing w:after="60"/>
      <w:jc w:val="both"/>
    </w:pPr>
    <w:rPr>
      <w:b/>
      <w:sz w:val="28"/>
    </w:rPr>
  </w:style>
  <w:style w:type="paragraph" w:customStyle="1" w:styleId="20">
    <w:name w:val="Стиль2"/>
    <w:basedOn w:val="2"/>
    <w:uiPriority w:val="99"/>
    <w:rsid w:val="00180E27"/>
    <w:pPr>
      <w:keepNext/>
      <w:keepLines/>
      <w:widowControl w:val="0"/>
      <w:numPr>
        <w:ilvl w:val="1"/>
        <w:numId w:val="3"/>
      </w:numPr>
      <w:suppressLineNumbers/>
      <w:tabs>
        <w:tab w:val="clear" w:pos="576"/>
        <w:tab w:val="num" w:pos="643"/>
      </w:tabs>
      <w:suppressAutoHyphens/>
      <w:spacing w:after="60"/>
      <w:ind w:left="1440" w:hanging="360"/>
      <w:contextualSpacing w:val="0"/>
      <w:jc w:val="both"/>
    </w:pPr>
    <w:rPr>
      <w:b/>
      <w:szCs w:val="20"/>
    </w:rPr>
  </w:style>
  <w:style w:type="paragraph" w:styleId="2">
    <w:name w:val="List Number 2"/>
    <w:basedOn w:val="a1"/>
    <w:uiPriority w:val="99"/>
    <w:semiHidden/>
    <w:rsid w:val="00180E27"/>
    <w:pPr>
      <w:numPr>
        <w:numId w:val="2"/>
      </w:numPr>
      <w:contextualSpacing/>
    </w:pPr>
  </w:style>
  <w:style w:type="paragraph" w:customStyle="1" w:styleId="37">
    <w:name w:val="Стиль3 Знак"/>
    <w:basedOn w:val="27"/>
    <w:uiPriority w:val="99"/>
    <w:rsid w:val="00180E27"/>
    <w:pPr>
      <w:widowControl w:val="0"/>
      <w:tabs>
        <w:tab w:val="num" w:pos="227"/>
      </w:tabs>
      <w:adjustRightInd w:val="0"/>
      <w:spacing w:after="0" w:line="240" w:lineRule="auto"/>
      <w:ind w:left="0"/>
    </w:pPr>
  </w:style>
  <w:style w:type="paragraph" w:customStyle="1" w:styleId="ConsNormal">
    <w:name w:val="ConsNormal"/>
    <w:rsid w:val="00180E27"/>
    <w:pPr>
      <w:widowControl w:val="0"/>
      <w:autoSpaceDE w:val="0"/>
      <w:autoSpaceDN w:val="0"/>
      <w:adjustRightInd w:val="0"/>
      <w:ind w:left="709" w:right="19772" w:firstLine="720"/>
      <w:jc w:val="both"/>
    </w:pPr>
    <w:rPr>
      <w:rFonts w:ascii="Arial" w:eastAsia="Times New Roman" w:hAnsi="Arial" w:cs="Arial"/>
    </w:rPr>
  </w:style>
  <w:style w:type="paragraph" w:customStyle="1" w:styleId="38">
    <w:name w:val="Стиль3"/>
    <w:basedOn w:val="27"/>
    <w:uiPriority w:val="99"/>
    <w:rsid w:val="00180E27"/>
    <w:pPr>
      <w:widowControl w:val="0"/>
      <w:tabs>
        <w:tab w:val="num" w:pos="1307"/>
        <w:tab w:val="num" w:pos="3545"/>
      </w:tabs>
      <w:adjustRightInd w:val="0"/>
      <w:spacing w:after="0" w:line="240" w:lineRule="auto"/>
      <w:ind w:left="1080"/>
    </w:pPr>
  </w:style>
  <w:style w:type="paragraph" w:customStyle="1" w:styleId="ConsPlusNormal">
    <w:name w:val="ConsPlusNormal"/>
    <w:rsid w:val="00180E27"/>
    <w:pPr>
      <w:widowControl w:val="0"/>
      <w:autoSpaceDE w:val="0"/>
      <w:autoSpaceDN w:val="0"/>
      <w:adjustRightInd w:val="0"/>
      <w:ind w:firstLine="720"/>
    </w:pPr>
    <w:rPr>
      <w:rFonts w:ascii="Arial" w:eastAsia="Times New Roman" w:hAnsi="Arial" w:cs="Arial"/>
    </w:rPr>
  </w:style>
  <w:style w:type="paragraph" w:customStyle="1" w:styleId="39">
    <w:name w:val="Стиль3 Знак Знак"/>
    <w:basedOn w:val="27"/>
    <w:uiPriority w:val="99"/>
    <w:rsid w:val="00180E27"/>
    <w:pPr>
      <w:widowControl w:val="0"/>
      <w:tabs>
        <w:tab w:val="num" w:pos="227"/>
      </w:tabs>
      <w:adjustRightInd w:val="0"/>
      <w:spacing w:after="0" w:line="240" w:lineRule="auto"/>
      <w:ind w:left="0"/>
    </w:pPr>
  </w:style>
  <w:style w:type="paragraph" w:customStyle="1" w:styleId="ListParagraph1">
    <w:name w:val="List Paragraph1"/>
    <w:basedOn w:val="a1"/>
    <w:uiPriority w:val="99"/>
    <w:rsid w:val="00180E27"/>
    <w:pPr>
      <w:ind w:left="720"/>
      <w:contextualSpacing/>
    </w:pPr>
    <w:rPr>
      <w:rFonts w:eastAsia="Calibri"/>
    </w:rPr>
  </w:style>
  <w:style w:type="paragraph" w:styleId="afb">
    <w:name w:val="Normal (Web)"/>
    <w:basedOn w:val="a1"/>
    <w:uiPriority w:val="99"/>
    <w:rsid w:val="00180E27"/>
    <w:pPr>
      <w:spacing w:before="100" w:beforeAutospacing="1" w:after="100" w:afterAutospacing="1"/>
    </w:pPr>
  </w:style>
  <w:style w:type="character" w:customStyle="1" w:styleId="15">
    <w:name w:val="Основной текст + 15"/>
    <w:aliases w:val="5 pt,Не полужирный,Интервал 0 pt"/>
    <w:uiPriority w:val="99"/>
    <w:rsid w:val="00180E27"/>
    <w:rPr>
      <w:rFonts w:ascii="Times New Roman" w:hAnsi="Times New Roman"/>
      <w:color w:val="000000"/>
      <w:spacing w:val="3"/>
      <w:w w:val="100"/>
      <w:position w:val="0"/>
      <w:sz w:val="31"/>
      <w:u w:val="none"/>
      <w:shd w:val="clear" w:color="auto" w:fill="FFFFFF"/>
      <w:lang w:val="ru-RU"/>
    </w:rPr>
  </w:style>
  <w:style w:type="character" w:customStyle="1" w:styleId="100">
    <w:name w:val="Основной текст + 10"/>
    <w:aliases w:val="5 pt1,Не полужирный1"/>
    <w:uiPriority w:val="99"/>
    <w:rsid w:val="00180E27"/>
    <w:rPr>
      <w:b/>
      <w:color w:val="000000"/>
      <w:spacing w:val="2"/>
      <w:w w:val="100"/>
      <w:position w:val="0"/>
      <w:sz w:val="21"/>
      <w:shd w:val="clear" w:color="auto" w:fill="FFFFFF"/>
      <w:lang w:val="ru-RU"/>
    </w:rPr>
  </w:style>
  <w:style w:type="paragraph" w:styleId="3a">
    <w:name w:val="Body Text Indent 3"/>
    <w:basedOn w:val="a1"/>
    <w:link w:val="3b"/>
    <w:unhideWhenUsed/>
    <w:rsid w:val="00180E27"/>
    <w:pPr>
      <w:spacing w:after="120"/>
      <w:ind w:left="283"/>
    </w:pPr>
    <w:rPr>
      <w:sz w:val="16"/>
      <w:szCs w:val="16"/>
    </w:rPr>
  </w:style>
  <w:style w:type="character" w:customStyle="1" w:styleId="3b">
    <w:name w:val="Основной текст с отступом 3 Знак"/>
    <w:basedOn w:val="a2"/>
    <w:link w:val="3a"/>
    <w:rsid w:val="00180E27"/>
    <w:rPr>
      <w:rFonts w:ascii="Times New Roman" w:eastAsia="Times New Roman" w:hAnsi="Times New Roman"/>
      <w:sz w:val="16"/>
      <w:szCs w:val="16"/>
    </w:rPr>
  </w:style>
  <w:style w:type="table" w:customStyle="1" w:styleId="14">
    <w:name w:val="Сетка таблицы1"/>
    <w:basedOn w:val="a3"/>
    <w:next w:val="af1"/>
    <w:rsid w:val="00180E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180E27"/>
    <w:pPr>
      <w:widowControl w:val="0"/>
      <w:autoSpaceDE w:val="0"/>
      <w:autoSpaceDN w:val="0"/>
      <w:adjustRightInd w:val="0"/>
      <w:ind w:right="19772"/>
    </w:pPr>
    <w:rPr>
      <w:rFonts w:ascii="Courier New" w:eastAsia="Times New Roman" w:hAnsi="Courier New" w:cs="Courier New"/>
    </w:rPr>
  </w:style>
  <w:style w:type="numbering" w:customStyle="1" w:styleId="a0">
    <w:name w:val="Список договора"/>
    <w:basedOn w:val="a4"/>
    <w:rsid w:val="00180E27"/>
    <w:pPr>
      <w:numPr>
        <w:numId w:val="4"/>
      </w:numPr>
    </w:pPr>
  </w:style>
  <w:style w:type="paragraph" w:customStyle="1" w:styleId="afc">
    <w:name w:val="Основной текст договора без отступа"/>
    <w:basedOn w:val="a1"/>
    <w:link w:val="afd"/>
    <w:rsid w:val="00180E27"/>
    <w:pPr>
      <w:spacing w:before="60"/>
      <w:jc w:val="both"/>
    </w:pPr>
    <w:rPr>
      <w:rFonts w:ascii="Arial" w:hAnsi="Arial"/>
      <w:sz w:val="18"/>
      <w:szCs w:val="20"/>
    </w:rPr>
  </w:style>
  <w:style w:type="character" w:customStyle="1" w:styleId="afd">
    <w:name w:val="Основной текст договора без отступа Знак"/>
    <w:link w:val="afc"/>
    <w:rsid w:val="00180E27"/>
    <w:rPr>
      <w:rFonts w:ascii="Arial" w:eastAsia="Times New Roman" w:hAnsi="Arial"/>
      <w:sz w:val="18"/>
    </w:rPr>
  </w:style>
  <w:style w:type="paragraph" w:customStyle="1" w:styleId="afe">
    <w:name w:val="Наименование раздела"/>
    <w:basedOn w:val="a1"/>
    <w:rsid w:val="00180E27"/>
    <w:pPr>
      <w:spacing w:before="240" w:after="120"/>
      <w:jc w:val="center"/>
    </w:pPr>
    <w:rPr>
      <w:rFonts w:ascii="Arial" w:hAnsi="Arial"/>
      <w:b/>
      <w:bCs/>
      <w:caps/>
      <w:sz w:val="18"/>
      <w:szCs w:val="18"/>
    </w:rPr>
  </w:style>
  <w:style w:type="paragraph" w:styleId="aff">
    <w:name w:val="List"/>
    <w:basedOn w:val="a1"/>
    <w:rsid w:val="00180E27"/>
    <w:pPr>
      <w:ind w:left="283" w:hanging="283"/>
    </w:pPr>
  </w:style>
  <w:style w:type="paragraph" w:customStyle="1" w:styleId="ConsPlusNonformat">
    <w:name w:val="ConsPlusNonformat"/>
    <w:rsid w:val="00180E27"/>
    <w:pPr>
      <w:suppressAutoHyphens/>
      <w:autoSpaceDE w:val="0"/>
    </w:pPr>
    <w:rPr>
      <w:rFonts w:ascii="Courier New" w:eastAsia="Arial" w:hAnsi="Courier New" w:cs="Courier New"/>
      <w:lang w:eastAsia="ar-SA"/>
    </w:rPr>
  </w:style>
  <w:style w:type="paragraph" w:styleId="aff0">
    <w:name w:val="No Spacing"/>
    <w:qFormat/>
    <w:rsid w:val="00180E27"/>
    <w:pPr>
      <w:suppressAutoHyphens/>
    </w:pPr>
    <w:rPr>
      <w:rFonts w:eastAsia="Arial"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390">
      <w:marLeft w:val="0"/>
      <w:marRight w:val="0"/>
      <w:marTop w:val="0"/>
      <w:marBottom w:val="0"/>
      <w:divBdr>
        <w:top w:val="none" w:sz="0" w:space="0" w:color="auto"/>
        <w:left w:val="none" w:sz="0" w:space="0" w:color="auto"/>
        <w:bottom w:val="none" w:sz="0" w:space="0" w:color="auto"/>
        <w:right w:val="none" w:sz="0" w:space="0" w:color="auto"/>
      </w:divBdr>
    </w:div>
    <w:div w:id="377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99CC-7F77-4950-A9D4-53DFC228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2287</Words>
  <Characters>16593</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Муфтахутдинов Арнольд Артурович</dc:creator>
  <cp:lastModifiedBy>ur_06</cp:lastModifiedBy>
  <cp:revision>8</cp:revision>
  <dcterms:created xsi:type="dcterms:W3CDTF">2017-01-23T12:16:00Z</dcterms:created>
  <dcterms:modified xsi:type="dcterms:W3CDTF">2017-02-06T06:15:00Z</dcterms:modified>
</cp:coreProperties>
</file>